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1F7" w:rsidRPr="001779C7" w:rsidRDefault="00381343">
      <w:pPr>
        <w:jc w:val="right"/>
        <w:rPr>
          <w:lang w:val="en-US"/>
        </w:rPr>
      </w:pPr>
      <w:r w:rsidRPr="001779C7">
        <w:rPr>
          <w:color w:val="000000"/>
          <w:sz w:val="28"/>
          <w:lang w:val="en-US"/>
        </w:rPr>
        <w:t>{</w:t>
      </w:r>
      <w:proofErr w:type="spellStart"/>
      <w:r w:rsidRPr="001779C7">
        <w:rPr>
          <w:color w:val="000000"/>
          <w:sz w:val="28"/>
          <w:lang w:val="en-US"/>
        </w:rPr>
        <w:t>service.securityMark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DF61F7" w:rsidRPr="001779C7" w:rsidRDefault="00381343">
      <w:pPr>
        <w:jc w:val="right"/>
        <w:rPr>
          <w:lang w:val="en-US"/>
        </w:rPr>
      </w:pPr>
      <w:proofErr w:type="spellStart"/>
      <w:r>
        <w:rPr>
          <w:color w:val="000000"/>
          <w:sz w:val="28"/>
        </w:rPr>
        <w:t>Экз</w:t>
      </w:r>
      <w:proofErr w:type="spellEnd"/>
      <w:r w:rsidRPr="001779C7">
        <w:rPr>
          <w:color w:val="000000"/>
          <w:sz w:val="28"/>
          <w:lang w:val="en-US"/>
        </w:rPr>
        <w:t>. № {</w:t>
      </w:r>
      <w:proofErr w:type="spellStart"/>
      <w:r w:rsidRPr="001779C7">
        <w:rPr>
          <w:color w:val="000000"/>
          <w:sz w:val="28"/>
          <w:lang w:val="en-US"/>
        </w:rPr>
        <w:t>service.copyNumber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DF61F7" w:rsidRPr="001779C7" w:rsidRDefault="00DF61F7">
      <w:pPr>
        <w:jc w:val="right"/>
        <w:rPr>
          <w:lang w:val="en-US"/>
        </w:rPr>
      </w:pPr>
    </w:p>
    <w:p w:rsidR="00DF61F7" w:rsidRPr="001779C7" w:rsidRDefault="00381343">
      <w:pPr>
        <w:jc w:val="right"/>
        <w:rPr>
          <w:b/>
          <w:lang w:val="en-US"/>
        </w:rPr>
      </w:pPr>
      <w:r w:rsidRPr="001779C7">
        <w:rPr>
          <w:b/>
          <w:bCs/>
          <w:color w:val="000000"/>
          <w:sz w:val="28"/>
        </w:rPr>
        <w:t>УТВЕРЖДАЮ</w:t>
      </w:r>
    </w:p>
    <w:p w:rsidR="00DF61F7" w:rsidRPr="001779C7" w:rsidRDefault="00381343">
      <w:pPr>
        <w:jc w:val="right"/>
        <w:rPr>
          <w:lang w:val="en-US"/>
        </w:rPr>
      </w:pPr>
      <w:r w:rsidRPr="001779C7">
        <w:rPr>
          <w:color w:val="000000"/>
          <w:sz w:val="28"/>
          <w:lang w:val="en-US"/>
        </w:rPr>
        <w:t>{</w:t>
      </w:r>
      <w:proofErr w:type="spellStart"/>
      <w:r w:rsidRPr="001779C7">
        <w:rPr>
          <w:color w:val="000000"/>
          <w:sz w:val="28"/>
          <w:lang w:val="en-US"/>
        </w:rPr>
        <w:t>service.approverPosition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DF61F7" w:rsidRPr="001779C7" w:rsidRDefault="00381343">
      <w:pPr>
        <w:jc w:val="right"/>
        <w:rPr>
          <w:lang w:val="en-US"/>
        </w:rPr>
      </w:pPr>
      <w:r w:rsidRPr="001779C7">
        <w:rPr>
          <w:color w:val="000000"/>
          <w:sz w:val="28"/>
          <w:lang w:val="en-US"/>
        </w:rPr>
        <w:t>{</w:t>
      </w:r>
      <w:proofErr w:type="spellStart"/>
      <w:r w:rsidRPr="001779C7">
        <w:rPr>
          <w:color w:val="000000"/>
          <w:sz w:val="28"/>
          <w:lang w:val="en-US"/>
        </w:rPr>
        <w:t>service.approverOrganization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DF61F7" w:rsidRDefault="00381343">
      <w:pPr>
        <w:jc w:val="right"/>
      </w:pPr>
      <w:r>
        <w:rPr>
          <w:color w:val="000000"/>
          <w:sz w:val="28"/>
        </w:rPr>
        <w:t>_____________ {</w:t>
      </w:r>
      <w:proofErr w:type="spellStart"/>
      <w:r>
        <w:rPr>
          <w:color w:val="000000"/>
          <w:sz w:val="28"/>
        </w:rPr>
        <w:t>service.approverName</w:t>
      </w:r>
      <w:proofErr w:type="spellEnd"/>
      <w:r>
        <w:rPr>
          <w:color w:val="000000"/>
          <w:sz w:val="28"/>
        </w:rPr>
        <w:t>}</w:t>
      </w:r>
    </w:p>
    <w:p w:rsidR="00DF61F7" w:rsidRDefault="00381343">
      <w:pPr>
        <w:jc w:val="right"/>
      </w:pPr>
      <w:r>
        <w:rPr>
          <w:color w:val="000000"/>
          <w:sz w:val="28"/>
        </w:rPr>
        <w:t>«</w:t>
      </w:r>
      <w:r>
        <w:rPr>
          <w:b/>
          <w:bCs/>
          <w:i/>
          <w:iCs/>
          <w:color w:val="000000"/>
          <w:sz w:val="28"/>
        </w:rPr>
        <w:t xml:space="preserve">» </w:t>
      </w:r>
      <w:r>
        <w:rPr>
          <w:color w:val="000000"/>
          <w:sz w:val="28"/>
        </w:rPr>
        <w:t>__________ 20__ г.</w:t>
      </w:r>
    </w:p>
    <w:p w:rsidR="00DF61F7" w:rsidRDefault="00DF61F7">
      <w:pPr>
        <w:jc w:val="right"/>
      </w:pPr>
    </w:p>
    <w:p w:rsidR="00DF61F7" w:rsidRDefault="00381343">
      <w:pPr>
        <w:pStyle w:val="1"/>
        <w:jc w:val="center"/>
      </w:pPr>
      <w:bookmarkStart w:id="0" w:name="паспорт-безопасности"/>
      <w:r>
        <w:rPr>
          <w:b/>
          <w:color w:val="000000"/>
        </w:rPr>
        <w:t>ПАСПОРТ БЕЗОПАСНОСТИ</w:t>
      </w:r>
    </w:p>
    <w:p w:rsidR="00DF61F7" w:rsidRDefault="00381343">
      <w:pPr>
        <w:jc w:val="center"/>
      </w:pPr>
      <w:r>
        <w:rPr>
          <w:b/>
          <w:bCs/>
          <w:color w:val="000000"/>
          <w:sz w:val="28"/>
        </w:rPr>
        <w:t>{section1.fullName}</w:t>
      </w:r>
    </w:p>
    <w:p w:rsidR="00DF61F7" w:rsidRDefault="00381343">
      <w:pPr>
        <w:jc w:val="center"/>
      </w:pPr>
      <w:r>
        <w:rPr>
          <w:color w:val="000000"/>
          <w:sz w:val="28"/>
        </w:rPr>
        <w:t>{service.settlementName}</w:t>
      </w:r>
    </w:p>
    <w:p w:rsidR="00DF61F7" w:rsidRDefault="00381343">
      <w:pPr>
        <w:jc w:val="center"/>
      </w:pPr>
      <w:r>
        <w:rPr>
          <w:color w:val="000000"/>
          <w:sz w:val="28"/>
        </w:rPr>
        <w:t>{service.year} г.</w:t>
      </w:r>
    </w:p>
    <w:p w:rsidR="00DF61F7" w:rsidRDefault="00381343">
      <w:r>
        <w:rPr>
          <w:b/>
          <w:bCs/>
          <w:color w:val="000000"/>
          <w:sz w:val="28"/>
        </w:rPr>
        <w:t>Срок действия паспорта:</w:t>
      </w:r>
      <w:r>
        <w:rPr>
          <w:color w:val="000000"/>
          <w:sz w:val="28"/>
        </w:rPr>
        <w:t xml:space="preserve"> {service.validUntil}</w:t>
      </w:r>
    </w:p>
    <w:p w:rsidR="00DF61F7" w:rsidRDefault="00DF61F7"/>
    <w:p w:rsidR="00DF61F7" w:rsidRPr="001779C7" w:rsidRDefault="00381343">
      <w:pPr>
        <w:rPr>
          <w:lang w:val="en-US"/>
        </w:rPr>
      </w:pPr>
      <w:r>
        <w:rPr>
          <w:b/>
          <w:bCs/>
          <w:color w:val="000000"/>
          <w:sz w:val="28"/>
        </w:rPr>
        <w:t>СОГЛАСОВАНО</w:t>
      </w:r>
      <w:r w:rsidRPr="001779C7">
        <w:rPr>
          <w:b/>
          <w:bCs/>
          <w:color w:val="000000"/>
          <w:sz w:val="28"/>
          <w:lang w:val="en-US"/>
        </w:rPr>
        <w:t>:</w:t>
      </w:r>
    </w:p>
    <w:p w:rsidR="00DF61F7" w:rsidRPr="001779C7" w:rsidRDefault="00381343">
      <w:pPr>
        <w:rPr>
          <w:lang w:val="en-US"/>
        </w:rPr>
      </w:pPr>
      <w:r w:rsidRPr="001779C7">
        <w:rPr>
          <w:color w:val="000000"/>
          <w:sz w:val="28"/>
          <w:lang w:val="en-US"/>
        </w:rPr>
        <w:t>{#</w:t>
      </w:r>
      <w:proofErr w:type="spellStart"/>
      <w:r w:rsidRPr="001779C7">
        <w:rPr>
          <w:color w:val="000000"/>
          <w:sz w:val="28"/>
          <w:lang w:val="en-US"/>
        </w:rPr>
        <w:t>service.signatures</w:t>
      </w:r>
      <w:proofErr w:type="spellEnd"/>
      <w:r w:rsidRPr="001779C7">
        <w:rPr>
          <w:color w:val="000000"/>
          <w:sz w:val="28"/>
          <w:lang w:val="en-US"/>
        </w:rPr>
        <w:t>} {</w:t>
      </w:r>
      <w:proofErr w:type="gramStart"/>
      <w:r w:rsidRPr="001779C7">
        <w:rPr>
          <w:color w:val="000000"/>
          <w:sz w:val="28"/>
          <w:lang w:val="en-US"/>
        </w:rPr>
        <w:t>position</w:t>
      </w:r>
      <w:proofErr w:type="gramEnd"/>
      <w:r w:rsidRPr="001779C7">
        <w:rPr>
          <w:color w:val="000000"/>
          <w:sz w:val="28"/>
          <w:lang w:val="en-US"/>
        </w:rPr>
        <w:t>}</w:t>
      </w:r>
    </w:p>
    <w:p w:rsidR="00DF61F7" w:rsidRPr="001779C7" w:rsidRDefault="00381343">
      <w:pPr>
        <w:rPr>
          <w:lang w:val="en-US"/>
        </w:rPr>
      </w:pPr>
      <w:r w:rsidRPr="001779C7">
        <w:rPr>
          <w:color w:val="000000"/>
          <w:sz w:val="28"/>
          <w:lang w:val="en-US"/>
        </w:rPr>
        <w:t>{</w:t>
      </w:r>
      <w:proofErr w:type="gramStart"/>
      <w:r w:rsidRPr="001779C7">
        <w:rPr>
          <w:color w:val="000000"/>
          <w:sz w:val="28"/>
          <w:lang w:val="en-US"/>
        </w:rPr>
        <w:t>organization</w:t>
      </w:r>
      <w:proofErr w:type="gramEnd"/>
      <w:r w:rsidRPr="001779C7">
        <w:rPr>
          <w:color w:val="000000"/>
          <w:sz w:val="28"/>
          <w:lang w:val="en-US"/>
        </w:rPr>
        <w:t>}</w:t>
      </w:r>
    </w:p>
    <w:p w:rsidR="00DF61F7" w:rsidRDefault="00381343">
      <w:r>
        <w:rPr>
          <w:color w:val="000000"/>
          <w:sz w:val="28"/>
        </w:rPr>
        <w:t>_____________ {</w:t>
      </w:r>
      <w:proofErr w:type="spellStart"/>
      <w:r>
        <w:rPr>
          <w:color w:val="000000"/>
          <w:sz w:val="28"/>
        </w:rPr>
        <w:t>name</w:t>
      </w:r>
      <w:proofErr w:type="spellEnd"/>
      <w:r>
        <w:rPr>
          <w:color w:val="000000"/>
          <w:sz w:val="28"/>
        </w:rPr>
        <w:t>}</w:t>
      </w:r>
    </w:p>
    <w:p w:rsidR="00DF61F7" w:rsidRDefault="00381343">
      <w:pPr>
        <w:rPr>
          <w:color w:val="000000"/>
          <w:sz w:val="28"/>
        </w:rPr>
      </w:pPr>
      <w:r>
        <w:rPr>
          <w:color w:val="000000"/>
          <w:sz w:val="28"/>
        </w:rPr>
        <w:t>«</w:t>
      </w:r>
      <w:r w:rsidR="001779C7">
        <w:rPr>
          <w:color w:val="000000"/>
          <w:sz w:val="28"/>
        </w:rPr>
        <w:t>___</w:t>
      </w:r>
      <w:r>
        <w:rPr>
          <w:b/>
          <w:bCs/>
          <w:i/>
          <w:iCs/>
          <w:color w:val="000000"/>
          <w:sz w:val="28"/>
        </w:rPr>
        <w:t xml:space="preserve">» </w:t>
      </w:r>
      <w:r>
        <w:rPr>
          <w:color w:val="000000"/>
          <w:sz w:val="28"/>
        </w:rPr>
        <w:t>__________ 20__ г.</w:t>
      </w:r>
    </w:p>
    <w:p w:rsidR="001779C7" w:rsidRDefault="001779C7"/>
    <w:p w:rsidR="00DF61F7" w:rsidRDefault="00381343">
      <w:r>
        <w:rPr>
          <w:color w:val="000000"/>
          <w:sz w:val="28"/>
        </w:rPr>
        <w:t>{/service.signatures}</w:t>
      </w:r>
    </w:p>
    <w:p w:rsidR="001779C7" w:rsidRDefault="001779C7">
      <w:r>
        <w:br w:type="page"/>
      </w:r>
    </w:p>
    <w:p w:rsidR="00DF61F7" w:rsidRDefault="00381343">
      <w:pPr>
        <w:pStyle w:val="2"/>
        <w:spacing w:before="200" w:after="200"/>
        <w:jc w:val="center"/>
      </w:pPr>
      <w:bookmarkStart w:id="1" w:name="i.-общие-сведения-об-объекте-территории"/>
      <w:r>
        <w:rPr>
          <w:b/>
          <w:color w:val="000000"/>
          <w:sz w:val="28"/>
        </w:rPr>
        <w:lastRenderedPageBreak/>
        <w:t>I. ОБЩИЕ СВЕДЕНИЯ ОБ ОБЪЕКТЕ (ТЕРРИТОРИИ)</w:t>
      </w:r>
    </w:p>
    <w:p w:rsidR="00DF61F7" w:rsidRDefault="00381343" w:rsidP="001779C7">
      <w:pPr>
        <w:pStyle w:val="3"/>
      </w:pPr>
      <w:bookmarkStart w:id="2" w:name="Xf16e4c631d1c64f1bb05c7bbe1a7d62da2fdb22"/>
      <w:r>
        <w:rPr>
          <w:b/>
          <w:color w:val="000000"/>
          <w:sz w:val="28"/>
        </w:rPr>
        <w:t xml:space="preserve">Наименование, адрес, </w:t>
      </w:r>
      <w:r>
        <w:rPr>
          <w:b/>
          <w:color w:val="000000"/>
          <w:sz w:val="28"/>
        </w:rPr>
        <w:t>контакты правообладателя</w:t>
      </w:r>
    </w:p>
    <w:tbl>
      <w:tblPr>
        <w:tblW w:w="5000" w:type="pct"/>
        <w:tblLook w:val="0020"/>
      </w:tblPr>
      <w:tblGrid>
        <w:gridCol w:w="5147"/>
        <w:gridCol w:w="4424"/>
      </w:tblGrid>
      <w:tr w:rsidR="00DF61F7" w:rsidTr="00C359E5"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Полное наименование</w:t>
            </w:r>
          </w:p>
        </w:tc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{section1.fullName}</w:t>
            </w:r>
          </w:p>
        </w:tc>
      </w:tr>
      <w:tr w:rsidR="00DF61F7" w:rsidTr="00C359E5"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Сокращённое наименование</w:t>
            </w:r>
          </w:p>
        </w:tc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{section1.shortName}</w:t>
            </w:r>
          </w:p>
        </w:tc>
      </w:tr>
      <w:tr w:rsidR="00DF61F7" w:rsidTr="00C359E5"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{section1.ownerAddress}</w:t>
            </w:r>
          </w:p>
        </w:tc>
      </w:tr>
      <w:tr w:rsidR="00DF61F7" w:rsidTr="00C359E5"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Телефон</w:t>
            </w:r>
          </w:p>
        </w:tc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{section1.ownerPhone}</w:t>
            </w:r>
          </w:p>
        </w:tc>
      </w:tr>
      <w:tr w:rsidR="00DF61F7" w:rsidTr="00C359E5"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Факс</w:t>
            </w:r>
          </w:p>
        </w:tc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{section1.ownerFax}</w:t>
            </w:r>
          </w:p>
        </w:tc>
      </w:tr>
      <w:tr w:rsidR="00DF61F7" w:rsidTr="00C359E5"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0" w:type="auto"/>
          </w:tcPr>
          <w:p w:rsidR="00DF61F7" w:rsidRPr="001779C7" w:rsidRDefault="00381343">
            <w:pPr>
              <w:rPr>
                <w:sz w:val="28"/>
                <w:szCs w:val="28"/>
              </w:rPr>
            </w:pPr>
            <w:r w:rsidRPr="001779C7">
              <w:rPr>
                <w:color w:val="000000"/>
                <w:sz w:val="28"/>
                <w:szCs w:val="28"/>
              </w:rPr>
              <w:t>{section1.ownerEmail}</w:t>
            </w:r>
          </w:p>
        </w:tc>
      </w:tr>
    </w:tbl>
    <w:p w:rsidR="00C359E5" w:rsidRDefault="00C359E5" w:rsidP="001779C7">
      <w:pPr>
        <w:pStyle w:val="3"/>
        <w:rPr>
          <w:b/>
          <w:color w:val="000000"/>
          <w:sz w:val="28"/>
        </w:rPr>
      </w:pPr>
      <w:bookmarkStart w:id="3" w:name="адрес-и-контакты-объекта"/>
      <w:bookmarkEnd w:id="2"/>
    </w:p>
    <w:p w:rsidR="00DF61F7" w:rsidRDefault="00381343" w:rsidP="001779C7">
      <w:pPr>
        <w:pStyle w:val="3"/>
      </w:pPr>
      <w:r>
        <w:rPr>
          <w:b/>
          <w:color w:val="000000"/>
          <w:sz w:val="28"/>
        </w:rPr>
        <w:t>Адрес и контакты объекта</w:t>
      </w:r>
    </w:p>
    <w:tbl>
      <w:tblPr>
        <w:tblW w:w="5000" w:type="pct"/>
        <w:tblLook w:val="0020"/>
      </w:tblPr>
      <w:tblGrid>
        <w:gridCol w:w="3338"/>
        <w:gridCol w:w="6233"/>
      </w:tblGrid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{section1.address}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Телефон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{section1.phone}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Факс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{section1.fax}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{section1.email}</w:t>
            </w:r>
          </w:p>
        </w:tc>
      </w:tr>
    </w:tbl>
    <w:p w:rsidR="00C359E5" w:rsidRDefault="00C359E5" w:rsidP="00C359E5">
      <w:pPr>
        <w:pStyle w:val="3"/>
        <w:rPr>
          <w:b/>
          <w:color w:val="000000"/>
          <w:sz w:val="28"/>
        </w:rPr>
      </w:pPr>
      <w:bookmarkStart w:id="4" w:name="основные-сведения"/>
      <w:bookmarkEnd w:id="3"/>
    </w:p>
    <w:p w:rsidR="00DF61F7" w:rsidRDefault="00381343" w:rsidP="00C359E5">
      <w:pPr>
        <w:pStyle w:val="3"/>
      </w:pPr>
      <w:r>
        <w:rPr>
          <w:b/>
          <w:color w:val="000000"/>
          <w:sz w:val="28"/>
        </w:rPr>
        <w:t>Основные сведения</w:t>
      </w:r>
    </w:p>
    <w:tbl>
      <w:tblPr>
        <w:tblW w:w="5000" w:type="pct"/>
        <w:tblLook w:val="0020"/>
      </w:tblPr>
      <w:tblGrid>
        <w:gridCol w:w="5107"/>
        <w:gridCol w:w="4464"/>
      </w:tblGrid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{section1.activityType}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Категория объекта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{section1.category}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Общая площадь объекта (</w:t>
            </w:r>
            <w:proofErr w:type="gramStart"/>
            <w:r w:rsidRPr="00C359E5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C359E5">
              <w:rPr>
                <w:color w:val="000000"/>
                <w:sz w:val="28"/>
                <w:szCs w:val="28"/>
              </w:rPr>
              <w:t>²)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{section1.totalArea}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Протяжённость периметра (м)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{section1.perimeterLength}</w:t>
            </w:r>
          </w:p>
        </w:tc>
      </w:tr>
    </w:tbl>
    <w:p w:rsidR="00C359E5" w:rsidRDefault="00C359E5" w:rsidP="00C359E5">
      <w:pPr>
        <w:pStyle w:val="3"/>
        <w:rPr>
          <w:b/>
          <w:color w:val="000000"/>
          <w:sz w:val="28"/>
        </w:rPr>
      </w:pPr>
      <w:bookmarkStart w:id="5" w:name="руководитель-объекта"/>
      <w:bookmarkEnd w:id="4"/>
    </w:p>
    <w:p w:rsidR="00DF61F7" w:rsidRDefault="00381343" w:rsidP="00C359E5">
      <w:pPr>
        <w:pStyle w:val="3"/>
      </w:pPr>
      <w:r>
        <w:rPr>
          <w:b/>
          <w:color w:val="000000"/>
          <w:sz w:val="28"/>
        </w:rPr>
        <w:t>Руководитель объекта</w:t>
      </w:r>
    </w:p>
    <w:tbl>
      <w:tblPr>
        <w:tblW w:w="5000" w:type="pct"/>
        <w:tblLook w:val="0020"/>
      </w:tblPr>
      <w:tblGrid>
        <w:gridCol w:w="4328"/>
        <w:gridCol w:w="5243"/>
      </w:tblGrid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{section1.directorName}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{section1.directorPosition}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Служебный телефон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{section1.directorPhone}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Мобильный телефон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{section1.directorMobile}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{section1.directorEmail}</w:t>
            </w:r>
          </w:p>
        </w:tc>
      </w:tr>
    </w:tbl>
    <w:p w:rsidR="00C359E5" w:rsidRDefault="00C359E5" w:rsidP="00C359E5">
      <w:pPr>
        <w:pStyle w:val="3"/>
        <w:rPr>
          <w:b/>
          <w:color w:val="000000"/>
          <w:sz w:val="28"/>
        </w:rPr>
      </w:pPr>
      <w:bookmarkStart w:id="6" w:name="X43733705a9163aadf724c42a573fa48d30ef3ed"/>
      <w:bookmarkEnd w:id="5"/>
    </w:p>
    <w:p w:rsidR="00DF61F7" w:rsidRDefault="00381343" w:rsidP="00C359E5">
      <w:pPr>
        <w:pStyle w:val="3"/>
      </w:pPr>
      <w:proofErr w:type="gramStart"/>
      <w:r>
        <w:rPr>
          <w:b/>
          <w:color w:val="000000"/>
          <w:sz w:val="28"/>
        </w:rPr>
        <w:t>Ответственный</w:t>
      </w:r>
      <w:proofErr w:type="gramEnd"/>
      <w:r>
        <w:rPr>
          <w:b/>
          <w:color w:val="000000"/>
          <w:sz w:val="28"/>
        </w:rPr>
        <w:t xml:space="preserve"> за выполнение мероприятий по АТЗ</w:t>
      </w:r>
    </w:p>
    <w:tbl>
      <w:tblPr>
        <w:tblW w:w="5000" w:type="pct"/>
        <w:tblLook w:val="0020"/>
      </w:tblPr>
      <w:tblGrid>
        <w:gridCol w:w="3803"/>
        <w:gridCol w:w="5768"/>
      </w:tblGrid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{section1.atzResponsibleName}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{section1.atzResponsiblePosition}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Служебный телефон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{section1.atzResponsiblePhone}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Мобильный телефон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{section1.atzResponsibleMobile}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{section1.atzResponsibleEmail}</w:t>
            </w:r>
          </w:p>
        </w:tc>
      </w:tr>
    </w:tbl>
    <w:p w:rsidR="00C359E5" w:rsidRDefault="00C359E5" w:rsidP="00C359E5">
      <w:pPr>
        <w:pStyle w:val="3"/>
        <w:rPr>
          <w:b/>
          <w:color w:val="000000"/>
          <w:sz w:val="28"/>
        </w:rPr>
      </w:pPr>
      <w:bookmarkStart w:id="7" w:name="здания-и-территории"/>
      <w:bookmarkEnd w:id="6"/>
    </w:p>
    <w:p w:rsidR="00DF61F7" w:rsidRDefault="00381343" w:rsidP="00C359E5">
      <w:pPr>
        <w:pStyle w:val="3"/>
      </w:pPr>
      <w:r>
        <w:rPr>
          <w:b/>
          <w:color w:val="000000"/>
          <w:sz w:val="28"/>
        </w:rPr>
        <w:t>Здания и территории</w:t>
      </w:r>
    </w:p>
    <w:tbl>
      <w:tblPr>
        <w:tblW w:w="5000" w:type="pct"/>
        <w:tblLook w:val="0020"/>
      </w:tblPr>
      <w:tblGrid>
        <w:gridCol w:w="973"/>
        <w:gridCol w:w="3751"/>
        <w:gridCol w:w="1356"/>
        <w:gridCol w:w="3491"/>
      </w:tblGrid>
      <w:tr w:rsidR="00DF61F7" w:rsidTr="00C359E5">
        <w:trPr>
          <w:tblHeader/>
        </w:trPr>
        <w:tc>
          <w:tcPr>
            <w:tcW w:w="0" w:type="auto"/>
          </w:tcPr>
          <w:p w:rsidR="00DF61F7" w:rsidRDefault="00381343">
            <w:r>
              <w:rPr>
                <w:color w:val="000000"/>
                <w:sz w:val="24"/>
              </w:rPr>
              <w:t>№</w:t>
            </w:r>
          </w:p>
        </w:tc>
        <w:tc>
          <w:tcPr>
            <w:tcW w:w="0" w:type="auto"/>
          </w:tcPr>
          <w:p w:rsidR="00DF61F7" w:rsidRDefault="00381343">
            <w:r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0" w:type="auto"/>
          </w:tcPr>
          <w:p w:rsidR="00DF61F7" w:rsidRDefault="00381343">
            <w:r>
              <w:rPr>
                <w:color w:val="000000"/>
                <w:sz w:val="24"/>
              </w:rPr>
              <w:t>Тип</w:t>
            </w:r>
          </w:p>
        </w:tc>
        <w:tc>
          <w:tcPr>
            <w:tcW w:w="0" w:type="auto"/>
          </w:tcPr>
          <w:p w:rsidR="00DF61F7" w:rsidRDefault="00381343">
            <w:r>
              <w:rPr>
                <w:color w:val="000000"/>
                <w:sz w:val="24"/>
              </w:rPr>
              <w:t>Площадь (м²)</w:t>
            </w:r>
          </w:p>
        </w:tc>
      </w:tr>
    </w:tbl>
    <w:p w:rsidR="00C359E5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{#buildings}</w:t>
      </w:r>
    </w:p>
    <w:p w:rsidR="00C359E5" w:rsidRDefault="00381343">
      <w:pPr>
        <w:rPr>
          <w:color w:val="000000"/>
          <w:sz w:val="28"/>
        </w:rPr>
      </w:pPr>
      <w:r>
        <w:rPr>
          <w:color w:val="000000"/>
          <w:sz w:val="28"/>
        </w:rPr>
        <w:t>| {index} | {name} | {</w:t>
      </w:r>
      <w:proofErr w:type="spellStart"/>
      <w:r>
        <w:rPr>
          <w:color w:val="000000"/>
          <w:sz w:val="28"/>
        </w:rPr>
        <w:t>typeLabel</w:t>
      </w:r>
      <w:proofErr w:type="spellEnd"/>
      <w:r>
        <w:rPr>
          <w:color w:val="000000"/>
          <w:sz w:val="28"/>
        </w:rPr>
        <w:t>} | {</w:t>
      </w:r>
      <w:proofErr w:type="spellStart"/>
      <w:r>
        <w:rPr>
          <w:color w:val="000000"/>
          <w:sz w:val="28"/>
        </w:rPr>
        <w:t>area</w:t>
      </w:r>
      <w:proofErr w:type="spellEnd"/>
      <w:r>
        <w:rPr>
          <w:color w:val="000000"/>
          <w:sz w:val="28"/>
        </w:rPr>
        <w:t>} |</w:t>
      </w:r>
    </w:p>
    <w:p w:rsidR="00C359E5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{/</w:t>
      </w:r>
      <w:proofErr w:type="spellStart"/>
      <w:r>
        <w:rPr>
          <w:color w:val="000000"/>
          <w:sz w:val="28"/>
        </w:rPr>
        <w:t>buildings</w:t>
      </w:r>
      <w:proofErr w:type="spellEnd"/>
      <w:r>
        <w:rPr>
          <w:color w:val="000000"/>
          <w:sz w:val="28"/>
        </w:rPr>
        <w:t xml:space="preserve">} | | </w:t>
      </w:r>
      <w:r>
        <w:rPr>
          <w:b/>
          <w:bCs/>
          <w:color w:val="000000"/>
          <w:sz w:val="28"/>
        </w:rPr>
        <w:t>Итого зданий:</w:t>
      </w:r>
      <w:r>
        <w:rPr>
          <w:color w:val="000000"/>
          <w:sz w:val="28"/>
        </w:rPr>
        <w:t xml:space="preserve"> | {</w:t>
      </w:r>
      <w:proofErr w:type="spellStart"/>
      <w:r>
        <w:rPr>
          <w:color w:val="000000"/>
          <w:sz w:val="28"/>
        </w:rPr>
        <w:t>buildingsCount</w:t>
      </w:r>
      <w:proofErr w:type="spellEnd"/>
      <w:r>
        <w:rPr>
          <w:color w:val="000000"/>
          <w:sz w:val="28"/>
        </w:rPr>
        <w:t xml:space="preserve">} | </w:t>
      </w:r>
      <w:r>
        <w:rPr>
          <w:b/>
          <w:bCs/>
          <w:color w:val="000000"/>
          <w:sz w:val="28"/>
        </w:rPr>
        <w:t>{</w:t>
      </w:r>
      <w:proofErr w:type="spellStart"/>
      <w:r>
        <w:rPr>
          <w:b/>
          <w:bCs/>
          <w:color w:val="000000"/>
          <w:sz w:val="28"/>
        </w:rPr>
        <w:t>buildingsArea</w:t>
      </w:r>
      <w:proofErr w:type="spellEnd"/>
      <w:r>
        <w:rPr>
          <w:b/>
          <w:bCs/>
          <w:color w:val="000000"/>
          <w:sz w:val="28"/>
        </w:rPr>
        <w:t>}</w:t>
      </w:r>
      <w:r>
        <w:rPr>
          <w:color w:val="000000"/>
          <w:sz w:val="28"/>
        </w:rPr>
        <w:t xml:space="preserve"> |</w:t>
      </w:r>
    </w:p>
    <w:p w:rsidR="00DF61F7" w:rsidRDefault="00381343">
      <w:r>
        <w:rPr>
          <w:color w:val="000000"/>
          <w:sz w:val="28"/>
        </w:rPr>
        <w:t xml:space="preserve">| | </w:t>
      </w:r>
      <w:r>
        <w:rPr>
          <w:b/>
          <w:bCs/>
          <w:color w:val="000000"/>
          <w:sz w:val="28"/>
        </w:rPr>
        <w:t>Итого территорий:</w:t>
      </w:r>
      <w:r>
        <w:rPr>
          <w:color w:val="000000"/>
          <w:sz w:val="28"/>
        </w:rPr>
        <w:t xml:space="preserve"> | {territoriesCo</w:t>
      </w:r>
      <w:r>
        <w:rPr>
          <w:color w:val="000000"/>
          <w:sz w:val="28"/>
        </w:rPr>
        <w:t xml:space="preserve">unt} | </w:t>
      </w:r>
      <w:r>
        <w:rPr>
          <w:b/>
          <w:bCs/>
          <w:color w:val="000000"/>
          <w:sz w:val="28"/>
        </w:rPr>
        <w:t>{territoriesArea}</w:t>
      </w:r>
      <w:r>
        <w:rPr>
          <w:color w:val="000000"/>
          <w:sz w:val="28"/>
        </w:rPr>
        <w:t xml:space="preserve"> |</w:t>
      </w:r>
    </w:p>
    <w:p w:rsidR="00C359E5" w:rsidRDefault="00C359E5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DF61F7" w:rsidRDefault="00381343">
      <w:pPr>
        <w:pStyle w:val="2"/>
        <w:spacing w:before="200" w:after="200"/>
        <w:jc w:val="center"/>
      </w:pPr>
      <w:bookmarkStart w:id="8" w:name="ii.-сведения-о-работниках-и-иных-лицах"/>
      <w:bookmarkEnd w:id="1"/>
      <w:bookmarkEnd w:id="7"/>
      <w:r>
        <w:rPr>
          <w:b/>
          <w:color w:val="000000"/>
          <w:sz w:val="28"/>
        </w:rPr>
        <w:lastRenderedPageBreak/>
        <w:t>II. СВЕДЕНИЯ О РАБОТНИКАХ И ИНЫХ ЛИЦАХ</w:t>
      </w:r>
    </w:p>
    <w:p w:rsidR="00DF61F7" w:rsidRDefault="00381343" w:rsidP="00C359E5">
      <w:pPr>
        <w:pStyle w:val="3"/>
        <w:spacing w:before="200" w:after="200"/>
      </w:pPr>
      <w:bookmarkStart w:id="9" w:name="ii.1-режим-работы-объекта"/>
      <w:r>
        <w:rPr>
          <w:b/>
          <w:color w:val="000000"/>
          <w:sz w:val="28"/>
        </w:rPr>
        <w:t>II.1 РЕЖИМ РАБОТЫ ОБЪЕКТА</w:t>
      </w:r>
    </w:p>
    <w:tbl>
      <w:tblPr>
        <w:tblW w:w="5000" w:type="pct"/>
        <w:tblLook w:val="0020"/>
      </w:tblPr>
      <w:tblGrid>
        <w:gridCol w:w="4768"/>
        <w:gridCol w:w="4803"/>
      </w:tblGrid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Режим работы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{section2.workSchedule}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Начало рабочего дня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{section2.workStartTime}</w:t>
            </w:r>
          </w:p>
        </w:tc>
      </w:tr>
      <w:tr w:rsidR="00DF61F7" w:rsidRPr="00C359E5" w:rsidT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Окончание рабочего дня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{section2.workEndTime}</w:t>
            </w:r>
          </w:p>
        </w:tc>
      </w:tr>
    </w:tbl>
    <w:p w:rsidR="00DF61F7" w:rsidRDefault="00381343" w:rsidP="00C359E5">
      <w:pPr>
        <w:pStyle w:val="3"/>
        <w:spacing w:before="200" w:after="200"/>
      </w:pPr>
      <w:bookmarkStart w:id="10" w:name="ii.2-общее-количество-работников"/>
      <w:bookmarkEnd w:id="9"/>
      <w:r>
        <w:rPr>
          <w:b/>
          <w:color w:val="000000"/>
          <w:sz w:val="28"/>
        </w:rPr>
        <w:t xml:space="preserve">II.2 ОБЩЕЕ КОЛИЧЕСТВО </w:t>
      </w:r>
      <w:r>
        <w:rPr>
          <w:b/>
          <w:color w:val="000000"/>
          <w:sz w:val="28"/>
        </w:rPr>
        <w:t>РАБОТНИКОВ</w:t>
      </w:r>
    </w:p>
    <w:tbl>
      <w:tblPr>
        <w:tblW w:w="5000" w:type="pct"/>
        <w:tblLook w:val="0020"/>
      </w:tblPr>
      <w:tblGrid>
        <w:gridCol w:w="4116"/>
        <w:gridCol w:w="5455"/>
      </w:tblGrid>
      <w:tr w:rsidR="00DF61F7" w:rsidRP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Численность работников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{section2.totalEmployees} человек</w:t>
            </w:r>
          </w:p>
        </w:tc>
      </w:tr>
    </w:tbl>
    <w:p w:rsidR="00DF61F7" w:rsidRDefault="00381343" w:rsidP="00C359E5">
      <w:pPr>
        <w:pStyle w:val="3"/>
        <w:spacing w:before="200" w:after="200"/>
      </w:pPr>
      <w:bookmarkStart w:id="11" w:name="ii.3-среднее-количество-в-течение-дня"/>
      <w:bookmarkEnd w:id="10"/>
      <w:r>
        <w:rPr>
          <w:b/>
          <w:color w:val="000000"/>
          <w:sz w:val="28"/>
        </w:rPr>
        <w:t>II.3 СРЕДНЕЕ КОЛИЧЕСТВО В ТЕЧЕНИЕ ДНЯ</w:t>
      </w:r>
    </w:p>
    <w:tbl>
      <w:tblPr>
        <w:tblW w:w="5000" w:type="pct"/>
        <w:tblLayout w:type="fixed"/>
        <w:tblLook w:val="0020"/>
      </w:tblPr>
      <w:tblGrid>
        <w:gridCol w:w="3589"/>
        <w:gridCol w:w="5982"/>
      </w:tblGrid>
      <w:tr w:rsidR="00DF61F7" w:rsidRPr="00C359E5">
        <w:tc>
          <w:tcPr>
            <w:tcW w:w="297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Работники, пациенты и иные лица (единовременно)</w:t>
            </w:r>
          </w:p>
        </w:tc>
        <w:tc>
          <w:tcPr>
            <w:tcW w:w="495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{section2.dayCount} человек</w:t>
            </w:r>
          </w:p>
        </w:tc>
      </w:tr>
    </w:tbl>
    <w:p w:rsidR="00DF61F7" w:rsidRDefault="00381343" w:rsidP="00C359E5">
      <w:pPr>
        <w:pStyle w:val="3"/>
        <w:spacing w:before="200" w:after="200"/>
      </w:pPr>
      <w:bookmarkStart w:id="12" w:name="X4996c3f3c629f6b7f28ab395879ca4e3b799205"/>
      <w:bookmarkEnd w:id="11"/>
      <w:r>
        <w:rPr>
          <w:b/>
          <w:color w:val="000000"/>
          <w:sz w:val="28"/>
        </w:rPr>
        <w:t>II.4 СРЕДНЕЕ КОЛИЧЕСТВО В НЕРАБОЧЕЕ ВРЕМЯ</w:t>
      </w:r>
    </w:p>
    <w:tbl>
      <w:tblPr>
        <w:tblW w:w="5000" w:type="pct"/>
        <w:tblLook w:val="0020"/>
      </w:tblPr>
      <w:tblGrid>
        <w:gridCol w:w="5445"/>
        <w:gridCol w:w="4126"/>
      </w:tblGrid>
      <w:tr w:rsidR="00DF61F7" w:rsidRPr="00C359E5"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Ночью, в выходные и праздничные дни</w:t>
            </w:r>
          </w:p>
        </w:tc>
        <w:tc>
          <w:tcPr>
            <w:tcW w:w="0" w:type="auto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{section2.nightCount} человек</w:t>
            </w:r>
          </w:p>
        </w:tc>
      </w:tr>
    </w:tbl>
    <w:p w:rsidR="00DF61F7" w:rsidRDefault="00381343" w:rsidP="00C359E5">
      <w:pPr>
        <w:pStyle w:val="3"/>
        <w:spacing w:before="200" w:after="200"/>
      </w:pPr>
      <w:bookmarkStart w:id="13" w:name="ii.5-сведения-об-арендаторах"/>
      <w:bookmarkEnd w:id="12"/>
      <w:r>
        <w:rPr>
          <w:b/>
          <w:color w:val="000000"/>
          <w:sz w:val="28"/>
        </w:rPr>
        <w:t>II.5 СВЕДЕНИЯ ОБ АРЕНДАТОРАХ</w:t>
      </w:r>
    </w:p>
    <w:tbl>
      <w:tblPr>
        <w:tblW w:w="5000" w:type="pct"/>
        <w:tblLayout w:type="fixed"/>
        <w:tblLook w:val="0020"/>
      </w:tblPr>
      <w:tblGrid>
        <w:gridCol w:w="284"/>
        <w:gridCol w:w="1057"/>
        <w:gridCol w:w="1359"/>
        <w:gridCol w:w="906"/>
        <w:gridCol w:w="1057"/>
        <w:gridCol w:w="1057"/>
        <w:gridCol w:w="1057"/>
        <w:gridCol w:w="1057"/>
        <w:gridCol w:w="755"/>
        <w:gridCol w:w="982"/>
      </w:tblGrid>
      <w:tr w:rsidR="00DF61F7" w:rsidRPr="00C359E5">
        <w:trPr>
          <w:tblHeader/>
        </w:trPr>
        <w:tc>
          <w:tcPr>
            <w:tcW w:w="188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88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131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Вид деятельности</w:t>
            </w:r>
          </w:p>
        </w:tc>
        <w:tc>
          <w:tcPr>
            <w:tcW w:w="754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Работников</w:t>
            </w:r>
          </w:p>
        </w:tc>
        <w:tc>
          <w:tcPr>
            <w:tcW w:w="88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Расположение</w:t>
            </w:r>
          </w:p>
        </w:tc>
        <w:tc>
          <w:tcPr>
            <w:tcW w:w="88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Площадь (</w:t>
            </w:r>
            <w:proofErr w:type="gramStart"/>
            <w:r w:rsidRPr="00C359E5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C359E5">
              <w:rPr>
                <w:color w:val="000000"/>
                <w:sz w:val="28"/>
                <w:szCs w:val="28"/>
              </w:rPr>
              <w:t>²)</w:t>
            </w:r>
          </w:p>
        </w:tc>
        <w:tc>
          <w:tcPr>
            <w:tcW w:w="88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Режим работы</w:t>
            </w:r>
          </w:p>
        </w:tc>
        <w:tc>
          <w:tcPr>
            <w:tcW w:w="880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Руководитель</w:t>
            </w:r>
          </w:p>
        </w:tc>
        <w:tc>
          <w:tcPr>
            <w:tcW w:w="628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Телефоны</w:t>
            </w:r>
          </w:p>
        </w:tc>
        <w:tc>
          <w:tcPr>
            <w:tcW w:w="817" w:type="dxa"/>
          </w:tcPr>
          <w:p w:rsidR="00DF61F7" w:rsidRPr="00C359E5" w:rsidRDefault="00381343">
            <w:pPr>
              <w:rPr>
                <w:sz w:val="28"/>
                <w:szCs w:val="28"/>
              </w:rPr>
            </w:pPr>
            <w:r w:rsidRPr="00C359E5">
              <w:rPr>
                <w:color w:val="000000"/>
                <w:sz w:val="28"/>
                <w:szCs w:val="28"/>
              </w:rPr>
              <w:t>Срок аренды</w:t>
            </w:r>
          </w:p>
        </w:tc>
      </w:tr>
    </w:tbl>
    <w:p w:rsidR="00C359E5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{#section2.tenants}</w:t>
      </w:r>
    </w:p>
    <w:p w:rsidR="00C359E5" w:rsidRDefault="00381343">
      <w:pPr>
        <w:rPr>
          <w:color w:val="000000"/>
          <w:sz w:val="28"/>
        </w:rPr>
      </w:pPr>
      <w:r>
        <w:rPr>
          <w:color w:val="000000"/>
          <w:sz w:val="28"/>
        </w:rPr>
        <w:t>| {num} | {name} | {activity} | {employeesCount} | {location} | {area} | {schedule} | {director} | {</w:t>
      </w:r>
      <w:proofErr w:type="spellStart"/>
      <w:r>
        <w:rPr>
          <w:color w:val="000000"/>
          <w:sz w:val="28"/>
        </w:rPr>
        <w:t>phone</w:t>
      </w:r>
      <w:proofErr w:type="spellEnd"/>
      <w:r>
        <w:rPr>
          <w:color w:val="000000"/>
          <w:sz w:val="28"/>
        </w:rPr>
        <w:t>} | {</w:t>
      </w:r>
      <w:proofErr w:type="spellStart"/>
      <w:r>
        <w:rPr>
          <w:color w:val="000000"/>
          <w:sz w:val="28"/>
        </w:rPr>
        <w:t>contractTerm</w:t>
      </w:r>
      <w:proofErr w:type="spellEnd"/>
      <w:r>
        <w:rPr>
          <w:color w:val="000000"/>
          <w:sz w:val="28"/>
        </w:rPr>
        <w:t>} |</w:t>
      </w:r>
    </w:p>
    <w:p w:rsidR="00DF61F7" w:rsidRDefault="00381343">
      <w:r>
        <w:rPr>
          <w:color w:val="000000"/>
          <w:sz w:val="28"/>
        </w:rPr>
        <w:t>{/section2.tenants}</w:t>
      </w:r>
    </w:p>
    <w:p w:rsidR="00C359E5" w:rsidRDefault="00C359E5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DF61F7" w:rsidRDefault="00381343">
      <w:pPr>
        <w:pStyle w:val="2"/>
        <w:spacing w:before="200" w:after="200"/>
        <w:jc w:val="center"/>
      </w:pPr>
      <w:bookmarkStart w:id="14" w:name="Xa452a96d97bb0b7fb8f5d443ab03f0d5abf5aaa"/>
      <w:bookmarkEnd w:id="8"/>
      <w:bookmarkEnd w:id="13"/>
      <w:r>
        <w:rPr>
          <w:b/>
          <w:color w:val="000000"/>
          <w:sz w:val="28"/>
        </w:rPr>
        <w:lastRenderedPageBreak/>
        <w:t>III. СВЕДЕНИЯ О ПОТЕНЦИАЛЬНО ОПАСНЫХ УЧАСТКАХ И КРИТИЧЕСКИХ ЭЛЕМЕНТАХ</w:t>
      </w:r>
    </w:p>
    <w:p w:rsidR="00DF61F7" w:rsidRDefault="00381343" w:rsidP="00FA1C9E">
      <w:pPr>
        <w:pStyle w:val="3"/>
        <w:spacing w:before="200" w:after="200"/>
      </w:pPr>
      <w:bookmarkStart w:id="15" w:name="X9d0165e433087991eb49abd86fdb443f2543609"/>
      <w:r>
        <w:rPr>
          <w:b/>
          <w:color w:val="000000"/>
          <w:sz w:val="28"/>
        </w:rPr>
        <w:t>III.1 ПЕРЕЧЕНЬ ПОТЕНЦИАЛЬНО ОПАСНЫХ УЧ</w:t>
      </w:r>
      <w:r>
        <w:rPr>
          <w:b/>
          <w:color w:val="000000"/>
          <w:sz w:val="28"/>
        </w:rPr>
        <w:t>АСТКОВ (ПРИ НАЛИЧИИ)</w:t>
      </w:r>
    </w:p>
    <w:tbl>
      <w:tblPr>
        <w:tblW w:w="5000" w:type="pct"/>
        <w:tblLayout w:type="fixed"/>
        <w:tblLook w:val="0020"/>
      </w:tblPr>
      <w:tblGrid>
        <w:gridCol w:w="293"/>
        <w:gridCol w:w="1367"/>
        <w:gridCol w:w="2735"/>
        <w:gridCol w:w="1367"/>
        <w:gridCol w:w="1660"/>
        <w:gridCol w:w="2149"/>
      </w:tblGrid>
      <w:tr w:rsidR="00DF61F7" w:rsidRPr="00FA1C9E">
        <w:trPr>
          <w:tblHeader/>
        </w:trPr>
        <w:tc>
          <w:tcPr>
            <w:tcW w:w="242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1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2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Кол-во работников/пациентов</w:t>
            </w:r>
          </w:p>
        </w:tc>
        <w:tc>
          <w:tcPr>
            <w:tcW w:w="1131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Площадь (</w:t>
            </w:r>
            <w:proofErr w:type="gramStart"/>
            <w:r w:rsidRPr="00FA1C9E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FA1C9E">
              <w:rPr>
                <w:color w:val="000000"/>
                <w:sz w:val="28"/>
                <w:szCs w:val="28"/>
              </w:rPr>
              <w:t>²)</w:t>
            </w:r>
          </w:p>
        </w:tc>
        <w:tc>
          <w:tcPr>
            <w:tcW w:w="1373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Характер угрозы</w:t>
            </w:r>
          </w:p>
        </w:tc>
        <w:tc>
          <w:tcPr>
            <w:tcW w:w="1777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Возможные последствия</w:t>
            </w:r>
          </w:p>
        </w:tc>
      </w:tr>
    </w:tbl>
    <w:p w:rsidR="00FA1C9E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{#</w:t>
      </w:r>
      <w:proofErr w:type="spellStart"/>
      <w:r>
        <w:rPr>
          <w:color w:val="000000"/>
          <w:sz w:val="28"/>
        </w:rPr>
        <w:t>dangerousAreas</w:t>
      </w:r>
      <w:proofErr w:type="spellEnd"/>
      <w:r>
        <w:rPr>
          <w:color w:val="000000"/>
          <w:sz w:val="28"/>
        </w:rPr>
        <w:t>}</w:t>
      </w:r>
    </w:p>
    <w:p w:rsidR="00FA1C9E" w:rsidRDefault="00381343">
      <w:pPr>
        <w:rPr>
          <w:color w:val="000000"/>
          <w:sz w:val="28"/>
        </w:rPr>
      </w:pPr>
      <w:r>
        <w:rPr>
          <w:color w:val="000000"/>
          <w:sz w:val="28"/>
        </w:rPr>
        <w:t>| {num} | {name} | {peopleCount} | {area} | {</w:t>
      </w:r>
      <w:proofErr w:type="spellStart"/>
      <w:r>
        <w:rPr>
          <w:color w:val="000000"/>
          <w:sz w:val="28"/>
        </w:rPr>
        <w:t>thre</w:t>
      </w:r>
      <w:r w:rsidR="00FA1C9E">
        <w:rPr>
          <w:color w:val="000000"/>
          <w:sz w:val="28"/>
        </w:rPr>
        <w:t>atCharacter</w:t>
      </w:r>
      <w:proofErr w:type="spellEnd"/>
      <w:r w:rsidR="00FA1C9E">
        <w:rPr>
          <w:color w:val="000000"/>
          <w:sz w:val="28"/>
        </w:rPr>
        <w:t>} | {</w:t>
      </w:r>
      <w:proofErr w:type="spellStart"/>
      <w:r w:rsidR="00FA1C9E">
        <w:rPr>
          <w:color w:val="000000"/>
          <w:sz w:val="28"/>
        </w:rPr>
        <w:t>consequences</w:t>
      </w:r>
      <w:proofErr w:type="spellEnd"/>
      <w:r w:rsidR="00FA1C9E">
        <w:rPr>
          <w:color w:val="000000"/>
          <w:sz w:val="28"/>
        </w:rPr>
        <w:t>} |</w:t>
      </w:r>
    </w:p>
    <w:p w:rsidR="00DF61F7" w:rsidRDefault="00381343">
      <w:r>
        <w:rPr>
          <w:color w:val="000000"/>
          <w:sz w:val="28"/>
        </w:rPr>
        <w:t>{/</w:t>
      </w:r>
      <w:proofErr w:type="spellStart"/>
      <w:r>
        <w:rPr>
          <w:color w:val="000000"/>
          <w:sz w:val="28"/>
        </w:rPr>
        <w:t>dangerousAreas</w:t>
      </w:r>
      <w:proofErr w:type="spellEnd"/>
      <w:r>
        <w:rPr>
          <w:color w:val="000000"/>
          <w:sz w:val="28"/>
        </w:rPr>
        <w:t>}</w:t>
      </w:r>
    </w:p>
    <w:p w:rsidR="00DF61F7" w:rsidRDefault="00381343" w:rsidP="00FA1C9E">
      <w:pPr>
        <w:pStyle w:val="3"/>
        <w:spacing w:before="200" w:after="200"/>
      </w:pPr>
      <w:bookmarkStart w:id="16" w:name="X10712496abd783a74500068e70abe0afed16eb7"/>
      <w:bookmarkEnd w:id="15"/>
      <w:r>
        <w:rPr>
          <w:b/>
          <w:color w:val="000000"/>
          <w:sz w:val="28"/>
        </w:rPr>
        <w:t xml:space="preserve">III.2 ПЕРЕЧЕНЬ </w:t>
      </w:r>
      <w:r>
        <w:rPr>
          <w:b/>
          <w:color w:val="000000"/>
          <w:sz w:val="28"/>
        </w:rPr>
        <w:t>КРИТИЧЕСКИХ ЭЛЕМЕНТОВ (ПРИ НАЛИЧИИ)</w:t>
      </w:r>
    </w:p>
    <w:tbl>
      <w:tblPr>
        <w:tblW w:w="5000" w:type="pct"/>
        <w:tblLayout w:type="fixed"/>
        <w:tblLook w:val="0020"/>
      </w:tblPr>
      <w:tblGrid>
        <w:gridCol w:w="293"/>
        <w:gridCol w:w="1367"/>
        <w:gridCol w:w="2735"/>
        <w:gridCol w:w="1367"/>
        <w:gridCol w:w="1660"/>
        <w:gridCol w:w="2149"/>
      </w:tblGrid>
      <w:tr w:rsidR="00DF61F7" w:rsidRPr="00FA1C9E">
        <w:trPr>
          <w:tblHeader/>
        </w:trPr>
        <w:tc>
          <w:tcPr>
            <w:tcW w:w="242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1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2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Кол-во работников/пациентов</w:t>
            </w:r>
          </w:p>
        </w:tc>
        <w:tc>
          <w:tcPr>
            <w:tcW w:w="1131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Площадь (</w:t>
            </w:r>
            <w:proofErr w:type="gramStart"/>
            <w:r w:rsidRPr="00FA1C9E">
              <w:rPr>
                <w:color w:val="000000"/>
                <w:sz w:val="28"/>
                <w:szCs w:val="28"/>
              </w:rPr>
              <w:t>м</w:t>
            </w:r>
            <w:proofErr w:type="gramEnd"/>
            <w:r w:rsidRPr="00FA1C9E">
              <w:rPr>
                <w:color w:val="000000"/>
                <w:sz w:val="28"/>
                <w:szCs w:val="28"/>
              </w:rPr>
              <w:t>²)</w:t>
            </w:r>
          </w:p>
        </w:tc>
        <w:tc>
          <w:tcPr>
            <w:tcW w:w="1373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Характер угрозы</w:t>
            </w:r>
          </w:p>
        </w:tc>
        <w:tc>
          <w:tcPr>
            <w:tcW w:w="1777" w:type="dxa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Возможные последствия</w:t>
            </w:r>
          </w:p>
        </w:tc>
      </w:tr>
    </w:tbl>
    <w:p w:rsidR="00FA1C9E" w:rsidRDefault="00381343">
      <w:pPr>
        <w:rPr>
          <w:color w:val="000000"/>
          <w:sz w:val="28"/>
        </w:rPr>
      </w:pPr>
      <w:r w:rsidRPr="001779C7">
        <w:rPr>
          <w:color w:val="000000"/>
          <w:sz w:val="28"/>
          <w:lang w:val="en-US"/>
        </w:rPr>
        <w:t>{#section3.elements}</w:t>
      </w:r>
    </w:p>
    <w:p w:rsidR="00FA1C9E" w:rsidRDefault="00381343">
      <w:pPr>
        <w:rPr>
          <w:color w:val="000000"/>
          <w:sz w:val="28"/>
        </w:rPr>
      </w:pPr>
      <w:r w:rsidRPr="00FA1C9E">
        <w:rPr>
          <w:color w:val="000000"/>
          <w:sz w:val="28"/>
        </w:rPr>
        <w:t>| {</w:t>
      </w:r>
      <w:r w:rsidRPr="001779C7">
        <w:rPr>
          <w:color w:val="000000"/>
          <w:sz w:val="28"/>
          <w:lang w:val="en-US"/>
        </w:rPr>
        <w:t>num</w:t>
      </w:r>
      <w:r w:rsidRPr="00FA1C9E">
        <w:rPr>
          <w:color w:val="000000"/>
          <w:sz w:val="28"/>
        </w:rPr>
        <w:t>} | {</w:t>
      </w:r>
      <w:r w:rsidRPr="001779C7">
        <w:rPr>
          <w:color w:val="000000"/>
          <w:sz w:val="28"/>
          <w:lang w:val="en-US"/>
        </w:rPr>
        <w:t>name</w:t>
      </w:r>
      <w:r w:rsidRPr="00FA1C9E">
        <w:rPr>
          <w:color w:val="000000"/>
          <w:sz w:val="28"/>
        </w:rPr>
        <w:t>} | {</w:t>
      </w:r>
      <w:proofErr w:type="spellStart"/>
      <w:r w:rsidRPr="001779C7">
        <w:rPr>
          <w:color w:val="000000"/>
          <w:sz w:val="28"/>
          <w:lang w:val="en-US"/>
        </w:rPr>
        <w:t>peopleCount</w:t>
      </w:r>
      <w:proofErr w:type="spellEnd"/>
      <w:r w:rsidRPr="00FA1C9E">
        <w:rPr>
          <w:color w:val="000000"/>
          <w:sz w:val="28"/>
        </w:rPr>
        <w:t>} | {</w:t>
      </w:r>
      <w:r w:rsidRPr="001779C7">
        <w:rPr>
          <w:color w:val="000000"/>
          <w:sz w:val="28"/>
          <w:lang w:val="en-US"/>
        </w:rPr>
        <w:t>area</w:t>
      </w:r>
      <w:r w:rsidRPr="00FA1C9E">
        <w:rPr>
          <w:color w:val="000000"/>
          <w:sz w:val="28"/>
        </w:rPr>
        <w:t>} | {</w:t>
      </w:r>
      <w:proofErr w:type="spellStart"/>
      <w:r w:rsidRPr="001779C7">
        <w:rPr>
          <w:color w:val="000000"/>
          <w:sz w:val="28"/>
          <w:lang w:val="en-US"/>
        </w:rPr>
        <w:t>threatCharacter</w:t>
      </w:r>
      <w:proofErr w:type="spellEnd"/>
      <w:r w:rsidRPr="00FA1C9E">
        <w:rPr>
          <w:color w:val="000000"/>
          <w:sz w:val="28"/>
        </w:rPr>
        <w:t>} | {</w:t>
      </w:r>
      <w:r w:rsidRPr="001779C7">
        <w:rPr>
          <w:color w:val="000000"/>
          <w:sz w:val="28"/>
          <w:lang w:val="en-US"/>
        </w:rPr>
        <w:t>consequences</w:t>
      </w:r>
      <w:r w:rsidR="00FA1C9E">
        <w:rPr>
          <w:color w:val="000000"/>
          <w:sz w:val="28"/>
        </w:rPr>
        <w:t>} |</w:t>
      </w:r>
    </w:p>
    <w:p w:rsidR="00DF61F7" w:rsidRPr="00FA1C9E" w:rsidRDefault="00381343">
      <w:r w:rsidRPr="00FA1C9E">
        <w:rPr>
          <w:color w:val="000000"/>
          <w:sz w:val="28"/>
        </w:rPr>
        <w:t>{/</w:t>
      </w:r>
      <w:r w:rsidRPr="001779C7">
        <w:rPr>
          <w:color w:val="000000"/>
          <w:sz w:val="28"/>
          <w:lang w:val="en-US"/>
        </w:rPr>
        <w:t>section</w:t>
      </w:r>
      <w:r w:rsidRPr="00FA1C9E">
        <w:rPr>
          <w:color w:val="000000"/>
          <w:sz w:val="28"/>
        </w:rPr>
        <w:t>3.</w:t>
      </w:r>
      <w:r w:rsidRPr="001779C7">
        <w:rPr>
          <w:color w:val="000000"/>
          <w:sz w:val="28"/>
          <w:lang w:val="en-US"/>
        </w:rPr>
        <w:t>elements</w:t>
      </w:r>
      <w:r w:rsidRPr="00FA1C9E">
        <w:rPr>
          <w:color w:val="000000"/>
          <w:sz w:val="28"/>
        </w:rPr>
        <w:t>}</w:t>
      </w:r>
    </w:p>
    <w:p w:rsidR="00DF61F7" w:rsidRDefault="00381343" w:rsidP="00FA1C9E">
      <w:pPr>
        <w:pStyle w:val="3"/>
        <w:spacing w:before="200" w:after="200"/>
      </w:pPr>
      <w:bookmarkStart w:id="17" w:name="X3a68d48f019279262d25a99ca9a03c2fd259b44"/>
      <w:bookmarkEnd w:id="16"/>
      <w:r>
        <w:rPr>
          <w:b/>
          <w:color w:val="000000"/>
          <w:sz w:val="28"/>
        </w:rPr>
        <w:t>II</w:t>
      </w:r>
      <w:r>
        <w:rPr>
          <w:b/>
          <w:color w:val="000000"/>
          <w:sz w:val="28"/>
        </w:rPr>
        <w:t>I.3 ВОЗМОЖНЫЕ МЕСТА И СПОСОБЫ ПРОНИКНОВЕНИЯ</w:t>
      </w:r>
    </w:p>
    <w:p w:rsidR="00DF61F7" w:rsidRDefault="00381343">
      <w:r>
        <w:rPr>
          <w:color w:val="000000"/>
          <w:sz w:val="28"/>
        </w:rPr>
        <w:t>{section3.penetrationMethods}</w:t>
      </w:r>
    </w:p>
    <w:p w:rsidR="00DF61F7" w:rsidRDefault="00381343" w:rsidP="00FA1C9E">
      <w:pPr>
        <w:pStyle w:val="3"/>
        <w:spacing w:before="200" w:after="200"/>
      </w:pPr>
      <w:bookmarkStart w:id="18" w:name="Xdd62ea29e0669d71b7674585842232d632b1904"/>
      <w:bookmarkEnd w:id="17"/>
      <w:r>
        <w:rPr>
          <w:b/>
          <w:color w:val="000000"/>
          <w:sz w:val="28"/>
        </w:rPr>
        <w:t>III.4 НАИБОЛЕЕ ВЕРОЯТНЫЕ СРЕДСТВА ПОРАЖЕНИЯ</w:t>
      </w:r>
    </w:p>
    <w:p w:rsidR="00DF61F7" w:rsidRDefault="00381343">
      <w:r>
        <w:rPr>
          <w:color w:val="000000"/>
          <w:sz w:val="28"/>
        </w:rPr>
        <w:t>{section3.penetrationWeapons}</w:t>
      </w:r>
    </w:p>
    <w:p w:rsidR="00FA1C9E" w:rsidRDefault="00FA1C9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DF61F7" w:rsidRDefault="00381343">
      <w:pPr>
        <w:pStyle w:val="2"/>
        <w:spacing w:before="200" w:after="200"/>
        <w:jc w:val="center"/>
      </w:pPr>
      <w:bookmarkStart w:id="19" w:name="X19b4681e20110cd68e12f3871ef73f1524d67b4"/>
      <w:bookmarkEnd w:id="14"/>
      <w:bookmarkEnd w:id="18"/>
      <w:r>
        <w:rPr>
          <w:b/>
          <w:color w:val="000000"/>
          <w:sz w:val="28"/>
        </w:rPr>
        <w:lastRenderedPageBreak/>
        <w:t>IV. ПРОГНОЗ ПОСЛЕДСТВИЙ СОВЕРШЕНИЯ ТЕРРОРИСТИЧЕСКОГО АКТА</w:t>
      </w:r>
    </w:p>
    <w:tbl>
      <w:tblPr>
        <w:tblW w:w="5000" w:type="pct"/>
        <w:tblLook w:val="0020"/>
      </w:tblPr>
      <w:tblGrid>
        <w:gridCol w:w="9571"/>
      </w:tblGrid>
      <w:tr w:rsidR="00DF61F7" w:rsidRPr="00FA1C9E">
        <w:trPr>
          <w:tblHeader/>
        </w:trPr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Прогнозируемое количество пострадавших</w:t>
            </w:r>
          </w:p>
        </w:tc>
      </w:tr>
      <w:tr w:rsidR="00DF61F7" w:rsidRPr="00FA1C9E"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{section4.damageArea}</w:t>
            </w:r>
          </w:p>
        </w:tc>
      </w:tr>
    </w:tbl>
    <w:p w:rsidR="00DF61F7" w:rsidRDefault="00DF61F7"/>
    <w:p w:rsidR="00DF61F7" w:rsidRDefault="00381343">
      <w:pPr>
        <w:pStyle w:val="2"/>
        <w:spacing w:before="200" w:after="200"/>
        <w:jc w:val="center"/>
      </w:pPr>
      <w:bookmarkStart w:id="20" w:name="Xb832600bf9f108bcc5de2db84a9f25e7ce69e4b"/>
      <w:bookmarkEnd w:id="19"/>
      <w:r>
        <w:rPr>
          <w:b/>
          <w:color w:val="000000"/>
          <w:sz w:val="28"/>
        </w:rPr>
        <w:t>V. СИЛЫ И СРЕДСТВА, ПРИВЛЕКАЕМЫЕ ДЛЯ ОБЕСПЕЧЕНИЯ АТЗ</w:t>
      </w:r>
    </w:p>
    <w:p w:rsidR="00DF61F7" w:rsidRDefault="00381343" w:rsidP="00FA1C9E">
      <w:pPr>
        <w:pStyle w:val="3"/>
        <w:spacing w:before="200" w:after="200"/>
      </w:pPr>
      <w:bookmarkStart w:id="21" w:name="X8bbbacb4f883e07e74c76576f9aa4770236550f"/>
      <w:r>
        <w:rPr>
          <w:b/>
          <w:color w:val="000000"/>
          <w:sz w:val="28"/>
        </w:rPr>
        <w:t>V.1 СИЛЫ, ПРИВЛЕКАЕМЫЕ ДЛЯ ОБЕСПЕЧЕНИЯ АТЗ</w:t>
      </w:r>
    </w:p>
    <w:tbl>
      <w:tblPr>
        <w:tblW w:w="5000" w:type="pct"/>
        <w:tblLook w:val="0020"/>
      </w:tblPr>
      <w:tblGrid>
        <w:gridCol w:w="529"/>
        <w:gridCol w:w="749"/>
        <w:gridCol w:w="2143"/>
        <w:gridCol w:w="1493"/>
        <w:gridCol w:w="1176"/>
        <w:gridCol w:w="1360"/>
        <w:gridCol w:w="2121"/>
      </w:tblGrid>
      <w:tr w:rsidR="00DF61F7" w:rsidRPr="00FA1C9E">
        <w:trPr>
          <w:tblHeader/>
        </w:trPr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Тип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Лицензия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Постов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Телефон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Режим работы</w:t>
            </w:r>
          </w:p>
        </w:tc>
      </w:tr>
    </w:tbl>
    <w:p w:rsidR="00FA1C9E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{#section6.contractors}</w:t>
      </w:r>
    </w:p>
    <w:p w:rsidR="00FA1C9E" w:rsidRDefault="00381343">
      <w:pPr>
        <w:rPr>
          <w:color w:val="000000"/>
          <w:sz w:val="28"/>
        </w:rPr>
      </w:pPr>
      <w:r>
        <w:rPr>
          <w:color w:val="000000"/>
          <w:sz w:val="28"/>
        </w:rPr>
        <w:t>| {num} | {type} | {name} | {license} | {posts</w:t>
      </w:r>
      <w:r w:rsidR="00FA1C9E">
        <w:rPr>
          <w:color w:val="000000"/>
          <w:sz w:val="28"/>
        </w:rPr>
        <w:t>Count} | {</w:t>
      </w:r>
      <w:proofErr w:type="spellStart"/>
      <w:r w:rsidR="00FA1C9E">
        <w:rPr>
          <w:color w:val="000000"/>
          <w:sz w:val="28"/>
        </w:rPr>
        <w:t>phone</w:t>
      </w:r>
      <w:proofErr w:type="spellEnd"/>
      <w:r w:rsidR="00FA1C9E">
        <w:rPr>
          <w:color w:val="000000"/>
          <w:sz w:val="28"/>
        </w:rPr>
        <w:t>} | {</w:t>
      </w:r>
      <w:proofErr w:type="spellStart"/>
      <w:r w:rsidR="00FA1C9E">
        <w:rPr>
          <w:color w:val="000000"/>
          <w:sz w:val="28"/>
        </w:rPr>
        <w:t>schedule</w:t>
      </w:r>
      <w:proofErr w:type="spellEnd"/>
      <w:r w:rsidR="00FA1C9E">
        <w:rPr>
          <w:color w:val="000000"/>
          <w:sz w:val="28"/>
        </w:rPr>
        <w:t>} |</w:t>
      </w:r>
    </w:p>
    <w:p w:rsidR="00DF61F7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{/section6.contractors}</w:t>
      </w:r>
    </w:p>
    <w:p w:rsidR="00FA1C9E" w:rsidRDefault="00FA1C9E"/>
    <w:p w:rsidR="00DF61F7" w:rsidRDefault="00381343">
      <w:r>
        <w:rPr>
          <w:color w:val="000000"/>
          <w:sz w:val="28"/>
        </w:rPr>
        <w:t>{section6.forces}</w:t>
      </w:r>
    </w:p>
    <w:p w:rsidR="00DF61F7" w:rsidRDefault="00381343" w:rsidP="00FA1C9E">
      <w:pPr>
        <w:pStyle w:val="3"/>
        <w:spacing w:before="200" w:after="200"/>
      </w:pPr>
      <w:bookmarkStart w:id="22" w:name="X4427ef9ca5c4af9fb0e4fab22af3d6441bad65e"/>
      <w:bookmarkEnd w:id="21"/>
      <w:r>
        <w:rPr>
          <w:b/>
          <w:color w:val="000000"/>
          <w:sz w:val="28"/>
        </w:rPr>
        <w:t>V.2 СРЕДСТВА, ПРИВЛЕКАЕМЫЕ ДЛЯ ОБЕСПЕЧЕНИЯ АТЗ</w:t>
      </w:r>
    </w:p>
    <w:p w:rsidR="00DF61F7" w:rsidRDefault="00381343">
      <w:r>
        <w:rPr>
          <w:color w:val="000000"/>
          <w:sz w:val="28"/>
        </w:rPr>
        <w:t>{section6.means}</w:t>
      </w:r>
    </w:p>
    <w:p w:rsidR="00DF61F7" w:rsidRDefault="00DF61F7"/>
    <w:p w:rsidR="00DF61F7" w:rsidRDefault="00381343">
      <w:pPr>
        <w:pStyle w:val="2"/>
        <w:spacing w:before="200" w:after="200"/>
        <w:jc w:val="center"/>
      </w:pPr>
      <w:bookmarkStart w:id="23" w:name="Xe004d305e6aef526c71c766327681660b00599e"/>
      <w:bookmarkEnd w:id="20"/>
      <w:bookmarkEnd w:id="22"/>
      <w:r>
        <w:rPr>
          <w:b/>
          <w:color w:val="000000"/>
          <w:sz w:val="28"/>
        </w:rPr>
        <w:t>VI. МЕРЫ ПО ЗАЩИТЕ И ПОЖАРНОЙ БЕЗОПАСНОСТИ ОБЪЕКТА</w:t>
      </w:r>
    </w:p>
    <w:p w:rsidR="00DF61F7" w:rsidRDefault="00381343" w:rsidP="00FA1C9E">
      <w:pPr>
        <w:pStyle w:val="3"/>
        <w:spacing w:before="200" w:after="200"/>
      </w:pPr>
      <w:bookmarkStart w:id="24" w:name="X418e9efb57df800810a4a0eb52234e9986987aa"/>
      <w:r>
        <w:rPr>
          <w:b/>
          <w:color w:val="000000"/>
          <w:sz w:val="28"/>
        </w:rPr>
        <w:t>VI.1 МЕРЫ ПО ИНЖЕНЕ</w:t>
      </w:r>
      <w:r>
        <w:rPr>
          <w:b/>
          <w:color w:val="000000"/>
          <w:sz w:val="28"/>
        </w:rPr>
        <w:t>РНО-ТЕХНИЧЕСКОЙ ЗАЩИТЕ</w:t>
      </w:r>
    </w:p>
    <w:tbl>
      <w:tblPr>
        <w:tblW w:w="5000" w:type="pct"/>
        <w:tblLook w:val="0020"/>
      </w:tblPr>
      <w:tblGrid>
        <w:gridCol w:w="1394"/>
        <w:gridCol w:w="1402"/>
        <w:gridCol w:w="1113"/>
        <w:gridCol w:w="1818"/>
        <w:gridCol w:w="3844"/>
      </w:tblGrid>
      <w:tr w:rsidR="00DF61F7" w:rsidRPr="00FA1C9E">
        <w:trPr>
          <w:tblHeader/>
        </w:trPr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Элемент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Наличие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Марка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0" w:type="auto"/>
          </w:tcPr>
          <w:p w:rsidR="00DF61F7" w:rsidRPr="00FA1C9E" w:rsidRDefault="00381343">
            <w:pPr>
              <w:jc w:val="right"/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Характеристика/состояние</w:t>
            </w:r>
          </w:p>
        </w:tc>
      </w:tr>
    </w:tbl>
    <w:p w:rsidR="00FA1C9E" w:rsidRDefault="00381343">
      <w:pPr>
        <w:rPr>
          <w:color w:val="000000"/>
          <w:sz w:val="28"/>
        </w:rPr>
      </w:pPr>
      <w:r w:rsidRPr="001779C7">
        <w:rPr>
          <w:color w:val="000000"/>
          <w:sz w:val="28"/>
          <w:lang w:val="en-US"/>
        </w:rPr>
        <w:t>{#</w:t>
      </w:r>
      <w:proofErr w:type="spellStart"/>
      <w:r w:rsidRPr="001779C7">
        <w:rPr>
          <w:color w:val="000000"/>
          <w:sz w:val="28"/>
          <w:lang w:val="en-US"/>
        </w:rPr>
        <w:t>technicalMeasures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FA1C9E" w:rsidRPr="00FA1C9E" w:rsidRDefault="00381343">
      <w:pPr>
        <w:rPr>
          <w:color w:val="000000"/>
          <w:sz w:val="28"/>
          <w:lang w:val="en-US"/>
        </w:rPr>
      </w:pPr>
      <w:r w:rsidRPr="001779C7">
        <w:rPr>
          <w:color w:val="000000"/>
          <w:sz w:val="28"/>
          <w:lang w:val="en-US"/>
        </w:rPr>
        <w:t xml:space="preserve">| {requirement} | {presence} | {brand} | </w:t>
      </w:r>
      <w:r w:rsidR="00FA1C9E">
        <w:rPr>
          <w:color w:val="000000"/>
          <w:sz w:val="28"/>
          <w:lang w:val="en-US"/>
        </w:rPr>
        <w:t>{quantity} | {implementation} |</w:t>
      </w:r>
    </w:p>
    <w:p w:rsidR="00DF61F7" w:rsidRPr="001779C7" w:rsidRDefault="00381343">
      <w:pPr>
        <w:rPr>
          <w:lang w:val="en-US"/>
        </w:rPr>
      </w:pPr>
      <w:r w:rsidRPr="001779C7">
        <w:rPr>
          <w:color w:val="000000"/>
          <w:sz w:val="28"/>
          <w:lang w:val="en-US"/>
        </w:rPr>
        <w:t>{/</w:t>
      </w:r>
      <w:proofErr w:type="spellStart"/>
      <w:r w:rsidRPr="001779C7">
        <w:rPr>
          <w:color w:val="000000"/>
          <w:sz w:val="28"/>
          <w:lang w:val="en-US"/>
        </w:rPr>
        <w:t>technicalMeasures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DF61F7" w:rsidRDefault="00381343" w:rsidP="00FA1C9E">
      <w:pPr>
        <w:pStyle w:val="3"/>
        <w:spacing w:before="200" w:after="200"/>
      </w:pPr>
      <w:bookmarkStart w:id="25" w:name="vi.2-меры-по-физической-защите"/>
      <w:bookmarkEnd w:id="24"/>
      <w:r>
        <w:rPr>
          <w:b/>
          <w:color w:val="000000"/>
          <w:sz w:val="28"/>
        </w:rPr>
        <w:t>VI.2 МЕРЫ ПО ФИЗИЧЕСКОЙ ЗАЩИТЕ</w:t>
      </w:r>
    </w:p>
    <w:tbl>
      <w:tblPr>
        <w:tblW w:w="5000" w:type="pct"/>
        <w:tblLook w:val="0020"/>
      </w:tblPr>
      <w:tblGrid>
        <w:gridCol w:w="4634"/>
        <w:gridCol w:w="4937"/>
      </w:tblGrid>
      <w:tr w:rsidR="00DF61F7" w:rsidRPr="00FA1C9E">
        <w:trPr>
          <w:tblHeader/>
        </w:trPr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Элемент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Значение</w:t>
            </w:r>
          </w:p>
        </w:tc>
      </w:tr>
    </w:tbl>
    <w:p w:rsidR="00FA1C9E" w:rsidRDefault="00381343">
      <w:pPr>
        <w:rPr>
          <w:color w:val="000000"/>
          <w:sz w:val="28"/>
        </w:rPr>
      </w:pPr>
      <w:r>
        <w:rPr>
          <w:color w:val="000000"/>
          <w:sz w:val="28"/>
        </w:rPr>
        <w:t>{#physicalMeasures}</w:t>
      </w:r>
    </w:p>
    <w:p w:rsidR="00FA1C9E" w:rsidRDefault="00381343">
      <w:pPr>
        <w:rPr>
          <w:color w:val="000000"/>
          <w:sz w:val="28"/>
        </w:rPr>
      </w:pPr>
      <w:r>
        <w:rPr>
          <w:color w:val="000000"/>
          <w:sz w:val="28"/>
        </w:rPr>
        <w:t>| {</w:t>
      </w:r>
      <w:proofErr w:type="spellStart"/>
      <w:r>
        <w:rPr>
          <w:color w:val="000000"/>
          <w:sz w:val="28"/>
        </w:rPr>
        <w:t>requirement</w:t>
      </w:r>
      <w:proofErr w:type="spellEnd"/>
      <w:r>
        <w:rPr>
          <w:color w:val="000000"/>
          <w:sz w:val="28"/>
        </w:rPr>
        <w:t>} | {</w:t>
      </w:r>
      <w:proofErr w:type="spellStart"/>
      <w:r>
        <w:rPr>
          <w:color w:val="000000"/>
          <w:sz w:val="28"/>
        </w:rPr>
        <w:t>implementation</w:t>
      </w:r>
      <w:proofErr w:type="spellEnd"/>
      <w:r>
        <w:rPr>
          <w:color w:val="000000"/>
          <w:sz w:val="28"/>
        </w:rPr>
        <w:t>} |</w:t>
      </w:r>
    </w:p>
    <w:p w:rsidR="00DF61F7" w:rsidRDefault="00381343">
      <w:r>
        <w:rPr>
          <w:color w:val="000000"/>
          <w:sz w:val="28"/>
        </w:rPr>
        <w:t>{/</w:t>
      </w:r>
      <w:proofErr w:type="spellStart"/>
      <w:r>
        <w:rPr>
          <w:color w:val="000000"/>
          <w:sz w:val="28"/>
        </w:rPr>
        <w:t>physicalMeasures</w:t>
      </w:r>
      <w:proofErr w:type="spellEnd"/>
      <w:r>
        <w:rPr>
          <w:color w:val="000000"/>
          <w:sz w:val="28"/>
        </w:rPr>
        <w:t>}</w:t>
      </w:r>
    </w:p>
    <w:p w:rsidR="00DF61F7" w:rsidRDefault="00381343" w:rsidP="00FA1C9E">
      <w:pPr>
        <w:pStyle w:val="3"/>
        <w:spacing w:before="200" w:after="200"/>
      </w:pPr>
      <w:bookmarkStart w:id="26" w:name="X4985a366c8e9433d87373e7ad976da3f40004d2"/>
      <w:bookmarkEnd w:id="25"/>
      <w:r>
        <w:rPr>
          <w:b/>
          <w:color w:val="000000"/>
          <w:sz w:val="28"/>
        </w:rPr>
        <w:t>VI.3 НАЛИЧИЕ СИСТЕМ ПРОТИВОПОЖАРНОЙ ЗАЩИТЫ</w:t>
      </w:r>
    </w:p>
    <w:tbl>
      <w:tblPr>
        <w:tblW w:w="5000" w:type="pct"/>
        <w:tblLook w:val="0020"/>
      </w:tblPr>
      <w:tblGrid>
        <w:gridCol w:w="2896"/>
        <w:gridCol w:w="1624"/>
        <w:gridCol w:w="5051"/>
      </w:tblGrid>
      <w:tr w:rsidR="00DF61F7" w:rsidRPr="00FA1C9E">
        <w:trPr>
          <w:tblHeader/>
        </w:trPr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Система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Тип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Характеристика</w:t>
            </w:r>
          </w:p>
        </w:tc>
      </w:tr>
    </w:tbl>
    <w:p w:rsidR="00FA1C9E" w:rsidRDefault="00381343">
      <w:pPr>
        <w:rPr>
          <w:color w:val="000000"/>
          <w:sz w:val="28"/>
        </w:rPr>
      </w:pPr>
      <w:r w:rsidRPr="001779C7">
        <w:rPr>
          <w:color w:val="000000"/>
          <w:sz w:val="28"/>
          <w:lang w:val="en-US"/>
        </w:rPr>
        <w:t>{#</w:t>
      </w:r>
      <w:proofErr w:type="spellStart"/>
      <w:r w:rsidRPr="001779C7">
        <w:rPr>
          <w:color w:val="000000"/>
          <w:sz w:val="28"/>
          <w:lang w:val="en-US"/>
        </w:rPr>
        <w:t>fireSafetyMeasures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FA1C9E" w:rsidRDefault="00381343">
      <w:pPr>
        <w:rPr>
          <w:color w:val="000000"/>
          <w:sz w:val="28"/>
        </w:rPr>
      </w:pPr>
      <w:r w:rsidRPr="001779C7">
        <w:rPr>
          <w:color w:val="000000"/>
          <w:sz w:val="28"/>
          <w:lang w:val="en-US"/>
        </w:rPr>
        <w:t>| {requirement} | {type} | {implementation} |</w:t>
      </w:r>
    </w:p>
    <w:p w:rsidR="00DF61F7" w:rsidRDefault="00381343">
      <w:pPr>
        <w:rPr>
          <w:color w:val="000000"/>
          <w:sz w:val="28"/>
        </w:rPr>
      </w:pPr>
      <w:r w:rsidRPr="001779C7">
        <w:rPr>
          <w:color w:val="000000"/>
          <w:sz w:val="28"/>
          <w:lang w:val="en-US"/>
        </w:rPr>
        <w:t>{/</w:t>
      </w:r>
      <w:proofErr w:type="spellStart"/>
      <w:r w:rsidRPr="001779C7">
        <w:rPr>
          <w:color w:val="000000"/>
          <w:sz w:val="28"/>
          <w:lang w:val="en-US"/>
        </w:rPr>
        <w:t>fireSafetyMeasures</w:t>
      </w:r>
      <w:proofErr w:type="spellEnd"/>
      <w:r w:rsidRPr="001779C7">
        <w:rPr>
          <w:color w:val="000000"/>
          <w:sz w:val="28"/>
          <w:lang w:val="en-US"/>
        </w:rPr>
        <w:t>}</w:t>
      </w:r>
    </w:p>
    <w:p w:rsidR="00FA1C9E" w:rsidRPr="00FA1C9E" w:rsidRDefault="00FA1C9E"/>
    <w:p w:rsidR="00DF61F7" w:rsidRDefault="00381343">
      <w:r>
        <w:rPr>
          <w:color w:val="000000"/>
          <w:sz w:val="28"/>
        </w:rPr>
        <w:t>{section7.additionalNotes}</w:t>
      </w:r>
    </w:p>
    <w:p w:rsidR="00FA1C9E" w:rsidRDefault="00FA1C9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DF61F7" w:rsidRDefault="00381343">
      <w:pPr>
        <w:pStyle w:val="2"/>
        <w:spacing w:before="200" w:after="200"/>
        <w:jc w:val="center"/>
      </w:pPr>
      <w:bookmarkStart w:id="27" w:name="vii.-выводы-и-рекомендации"/>
      <w:bookmarkEnd w:id="23"/>
      <w:bookmarkEnd w:id="26"/>
      <w:r>
        <w:rPr>
          <w:b/>
          <w:color w:val="000000"/>
          <w:sz w:val="28"/>
        </w:rPr>
        <w:lastRenderedPageBreak/>
        <w:t>VII. ВЫВОДЫ И РЕКОМЕНДАЦИИ</w:t>
      </w:r>
    </w:p>
    <w:p w:rsidR="00DF61F7" w:rsidRDefault="00381343">
      <w:r>
        <w:rPr>
          <w:color w:val="000000"/>
          <w:sz w:val="28"/>
        </w:rPr>
        <w:t>{section8.conclusions}</w:t>
      </w:r>
    </w:p>
    <w:tbl>
      <w:tblPr>
        <w:tblW w:w="5000" w:type="pct"/>
        <w:tblLook w:val="0020"/>
      </w:tblPr>
      <w:tblGrid>
        <w:gridCol w:w="681"/>
        <w:gridCol w:w="2268"/>
        <w:gridCol w:w="2577"/>
        <w:gridCol w:w="1150"/>
        <w:gridCol w:w="2895"/>
      </w:tblGrid>
      <w:tr w:rsidR="00DF61F7" w:rsidRPr="00FA1C9E">
        <w:trPr>
          <w:tblHeader/>
        </w:trPr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Требование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Срок</w:t>
            </w:r>
          </w:p>
        </w:tc>
        <w:tc>
          <w:tcPr>
            <w:tcW w:w="0" w:type="auto"/>
          </w:tcPr>
          <w:p w:rsidR="00DF61F7" w:rsidRPr="00FA1C9E" w:rsidRDefault="00381343">
            <w:pPr>
              <w:rPr>
                <w:sz w:val="28"/>
                <w:szCs w:val="28"/>
              </w:rPr>
            </w:pPr>
            <w:r w:rsidRPr="00FA1C9E">
              <w:rPr>
                <w:color w:val="000000"/>
                <w:sz w:val="28"/>
                <w:szCs w:val="28"/>
              </w:rPr>
              <w:t>Ответственный</w:t>
            </w:r>
          </w:p>
        </w:tc>
      </w:tr>
    </w:tbl>
    <w:p w:rsidR="00FA1C9E" w:rsidRDefault="00381343">
      <w:pPr>
        <w:rPr>
          <w:color w:val="000000"/>
          <w:sz w:val="28"/>
        </w:rPr>
      </w:pPr>
      <w:r w:rsidRPr="001779C7">
        <w:rPr>
          <w:color w:val="000000"/>
          <w:sz w:val="28"/>
          <w:lang w:val="en-US"/>
        </w:rPr>
        <w:t>{#section8.recommendations}</w:t>
      </w:r>
    </w:p>
    <w:p w:rsidR="00FA1C9E" w:rsidRDefault="00381343">
      <w:pPr>
        <w:rPr>
          <w:color w:val="000000"/>
          <w:sz w:val="28"/>
        </w:rPr>
      </w:pPr>
      <w:r w:rsidRPr="00FA1C9E">
        <w:rPr>
          <w:color w:val="000000"/>
          <w:sz w:val="28"/>
        </w:rPr>
        <w:t>| {</w:t>
      </w:r>
      <w:r w:rsidRPr="001779C7">
        <w:rPr>
          <w:color w:val="000000"/>
          <w:sz w:val="28"/>
          <w:lang w:val="en-US"/>
        </w:rPr>
        <w:t>num</w:t>
      </w:r>
      <w:r w:rsidRPr="00FA1C9E">
        <w:rPr>
          <w:color w:val="000000"/>
          <w:sz w:val="28"/>
        </w:rPr>
        <w:t>} | {</w:t>
      </w:r>
      <w:r w:rsidRPr="001779C7">
        <w:rPr>
          <w:color w:val="000000"/>
          <w:sz w:val="28"/>
          <w:lang w:val="en-US"/>
        </w:rPr>
        <w:t>requirement</w:t>
      </w:r>
      <w:r w:rsidRPr="00FA1C9E">
        <w:rPr>
          <w:color w:val="000000"/>
          <w:sz w:val="28"/>
        </w:rPr>
        <w:t>} | {</w:t>
      </w:r>
      <w:r w:rsidRPr="001779C7">
        <w:rPr>
          <w:color w:val="000000"/>
          <w:sz w:val="28"/>
          <w:lang w:val="en-US"/>
        </w:rPr>
        <w:t>action</w:t>
      </w:r>
      <w:r w:rsidRPr="00FA1C9E">
        <w:rPr>
          <w:color w:val="000000"/>
          <w:sz w:val="28"/>
        </w:rPr>
        <w:t>}</w:t>
      </w:r>
      <w:r w:rsidR="00FA1C9E" w:rsidRPr="00FA1C9E">
        <w:rPr>
          <w:color w:val="000000"/>
          <w:sz w:val="28"/>
        </w:rPr>
        <w:t xml:space="preserve"> | {</w:t>
      </w:r>
      <w:r w:rsidR="00FA1C9E">
        <w:rPr>
          <w:color w:val="000000"/>
          <w:sz w:val="28"/>
          <w:lang w:val="en-US"/>
        </w:rPr>
        <w:t>deadline</w:t>
      </w:r>
      <w:r w:rsidR="00FA1C9E" w:rsidRPr="00FA1C9E">
        <w:rPr>
          <w:color w:val="000000"/>
          <w:sz w:val="28"/>
        </w:rPr>
        <w:t>} | {</w:t>
      </w:r>
      <w:r w:rsidR="00FA1C9E">
        <w:rPr>
          <w:color w:val="000000"/>
          <w:sz w:val="28"/>
          <w:lang w:val="en-US"/>
        </w:rPr>
        <w:t>responsible</w:t>
      </w:r>
      <w:r w:rsidR="00FA1C9E" w:rsidRPr="00FA1C9E">
        <w:rPr>
          <w:color w:val="000000"/>
          <w:sz w:val="28"/>
        </w:rPr>
        <w:t>} |</w:t>
      </w:r>
    </w:p>
    <w:p w:rsidR="00DF61F7" w:rsidRPr="001779C7" w:rsidRDefault="00381343">
      <w:pPr>
        <w:rPr>
          <w:lang w:val="en-US"/>
        </w:rPr>
      </w:pPr>
      <w:r w:rsidRPr="001779C7">
        <w:rPr>
          <w:color w:val="000000"/>
          <w:sz w:val="28"/>
          <w:lang w:val="en-US"/>
        </w:rPr>
        <w:t>{/section8.recommendations}</w:t>
      </w:r>
    </w:p>
    <w:p w:rsidR="00DF61F7" w:rsidRDefault="00DF61F7"/>
    <w:p w:rsidR="00DF61F7" w:rsidRDefault="00381343">
      <w:pPr>
        <w:pStyle w:val="2"/>
        <w:spacing w:before="200" w:after="200"/>
        <w:jc w:val="center"/>
      </w:pPr>
      <w:bookmarkStart w:id="28" w:name="X5249ca5c1bae4096cecc25b7d8e7a450368ee33"/>
      <w:bookmarkEnd w:id="27"/>
      <w:r>
        <w:rPr>
          <w:b/>
          <w:color w:val="000000"/>
          <w:sz w:val="28"/>
        </w:rPr>
        <w:t xml:space="preserve">VIII. </w:t>
      </w:r>
      <w:r>
        <w:rPr>
          <w:b/>
          <w:color w:val="000000"/>
          <w:sz w:val="28"/>
        </w:rPr>
        <w:t>ДОПОЛНИТЕЛЬНЫЕ СВЕДЕНИЯ (ПРИ НАЛИЧИИ)</w:t>
      </w:r>
    </w:p>
    <w:p w:rsidR="00DF61F7" w:rsidRDefault="00381343">
      <w:r>
        <w:rPr>
          <w:color w:val="000000"/>
          <w:sz w:val="28"/>
        </w:rPr>
        <w:t>{section9.otherInfo}</w:t>
      </w:r>
    </w:p>
    <w:p w:rsidR="00DF61F7" w:rsidRDefault="00DF61F7"/>
    <w:p w:rsidR="00FA1C9E" w:rsidRDefault="00FA1C9E">
      <w:pPr>
        <w:pStyle w:val="2"/>
        <w:jc w:val="center"/>
        <w:rPr>
          <w:b/>
          <w:color w:val="000000"/>
          <w:sz w:val="28"/>
        </w:rPr>
      </w:pPr>
      <w:bookmarkStart w:id="29" w:name="приложения"/>
      <w:bookmarkEnd w:id="28"/>
    </w:p>
    <w:p w:rsidR="00DF61F7" w:rsidRDefault="00381343">
      <w:pPr>
        <w:pStyle w:val="2"/>
        <w:jc w:val="center"/>
      </w:pPr>
      <w:r>
        <w:rPr>
          <w:b/>
          <w:color w:val="000000"/>
          <w:sz w:val="28"/>
        </w:rPr>
        <w:t>Приложения</w:t>
      </w:r>
    </w:p>
    <w:p w:rsidR="00DF61F7" w:rsidRDefault="00381343">
      <w:pPr>
        <w:numPr>
          <w:ilvl w:val="0"/>
          <w:numId w:val="4"/>
        </w:numPr>
      </w:pPr>
      <w:r>
        <w:rPr>
          <w:b/>
          <w:bCs/>
          <w:color w:val="000000"/>
          <w:sz w:val="28"/>
        </w:rPr>
        <w:t>План (схема) объекта</w:t>
      </w:r>
      <w:r>
        <w:rPr>
          <w:color w:val="000000"/>
          <w:sz w:val="28"/>
        </w:rPr>
        <w:t xml:space="preserve"> с обозначением потенциально опасных участков и критических элементов объекта (территории).</w:t>
      </w:r>
    </w:p>
    <w:p w:rsidR="00DF61F7" w:rsidRDefault="00381343">
      <w:pPr>
        <w:numPr>
          <w:ilvl w:val="0"/>
          <w:numId w:val="4"/>
        </w:numPr>
      </w:pPr>
      <w:r>
        <w:rPr>
          <w:b/>
          <w:bCs/>
          <w:color w:val="000000"/>
          <w:sz w:val="28"/>
        </w:rPr>
        <w:t>План (схема) охраны объекта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с указанием контрольно-пропускных пунктов, постов охраны, инженерно-технических средств охраны.</w:t>
      </w:r>
    </w:p>
    <w:p w:rsidR="00DF61F7" w:rsidRDefault="00381343">
      <w:pPr>
        <w:numPr>
          <w:ilvl w:val="0"/>
          <w:numId w:val="4"/>
        </w:numPr>
      </w:pPr>
      <w:r>
        <w:rPr>
          <w:b/>
          <w:bCs/>
          <w:color w:val="000000"/>
          <w:sz w:val="28"/>
        </w:rPr>
        <w:t>Акт обследования и категорирования объекта (территории)</w:t>
      </w:r>
      <w:r>
        <w:rPr>
          <w:color w:val="000000"/>
          <w:sz w:val="28"/>
        </w:rPr>
        <w:t>.</w:t>
      </w:r>
    </w:p>
    <w:p w:rsidR="00DF61F7" w:rsidRPr="00FA1C9E" w:rsidRDefault="00381343">
      <w:pPr>
        <w:numPr>
          <w:ilvl w:val="0"/>
          <w:numId w:val="4"/>
        </w:numPr>
      </w:pPr>
      <w:r>
        <w:rPr>
          <w:b/>
          <w:bCs/>
          <w:color w:val="000000"/>
          <w:sz w:val="28"/>
        </w:rPr>
        <w:t>Перечень мероприятий по обеспечению антитеррористической защищённости объекта (территории)</w:t>
      </w:r>
      <w:r>
        <w:rPr>
          <w:color w:val="000000"/>
          <w:sz w:val="28"/>
        </w:rPr>
        <w:t>.</w:t>
      </w:r>
    </w:p>
    <w:p w:rsidR="00DF61F7" w:rsidRDefault="00DF61F7"/>
    <w:p w:rsidR="00FA1C9E" w:rsidRDefault="00FA1C9E">
      <w:pPr>
        <w:pStyle w:val="2"/>
        <w:jc w:val="center"/>
        <w:rPr>
          <w:b/>
          <w:color w:val="000000"/>
          <w:sz w:val="28"/>
        </w:rPr>
      </w:pPr>
      <w:bookmarkStart w:id="30" w:name="подписи"/>
      <w:bookmarkEnd w:id="29"/>
    </w:p>
    <w:p w:rsidR="00DF61F7" w:rsidRDefault="00381343">
      <w:pPr>
        <w:pStyle w:val="2"/>
        <w:jc w:val="center"/>
      </w:pPr>
      <w:r>
        <w:rPr>
          <w:b/>
          <w:color w:val="000000"/>
          <w:sz w:val="28"/>
        </w:rPr>
        <w:t>Подписи</w:t>
      </w:r>
    </w:p>
    <w:p w:rsidR="00DF61F7" w:rsidRDefault="00381343">
      <w:r>
        <w:rPr>
          <w:color w:val="000000"/>
          <w:sz w:val="28"/>
        </w:rPr>
        <w:t>Ч</w:t>
      </w:r>
      <w:r>
        <w:rPr>
          <w:color w:val="000000"/>
          <w:sz w:val="28"/>
        </w:rPr>
        <w:t>лены комиссии:</w:t>
      </w:r>
    </w:p>
    <w:p w:rsidR="00DF61F7" w:rsidRDefault="00DF61F7"/>
    <w:p w:rsidR="00FA1C9E" w:rsidRDefault="00FA1C9E">
      <w:pPr>
        <w:pBdr>
          <w:top w:val="single" w:sz="12" w:space="1" w:color="auto"/>
          <w:bottom w:val="single" w:sz="12" w:space="1" w:color="auto"/>
        </w:pBdr>
        <w:rPr>
          <w:color w:val="000000"/>
          <w:sz w:val="28"/>
        </w:rPr>
      </w:pPr>
    </w:p>
    <w:p w:rsidR="00FA1C9E" w:rsidRDefault="00FA1C9E"/>
    <w:p w:rsidR="00DF61F7" w:rsidRDefault="00381343">
      <w:r>
        <w:rPr>
          <w:color w:val="000000"/>
          <w:sz w:val="28"/>
        </w:rPr>
        <w:t>Руководитель объекта:</w:t>
      </w:r>
    </w:p>
    <w:p w:rsidR="00DF61F7" w:rsidRDefault="00381343">
      <w:r>
        <w:rPr>
          <w:color w:val="000000"/>
          <w:sz w:val="28"/>
        </w:rPr>
        <w:t>_____________ {section1.directorName}</w:t>
      </w:r>
    </w:p>
    <w:p w:rsidR="00DF61F7" w:rsidRDefault="00DF61F7">
      <w:pPr>
        <w:rPr>
          <w:color w:val="000000"/>
          <w:sz w:val="28"/>
        </w:rPr>
      </w:pPr>
    </w:p>
    <w:p w:rsidR="00FA1C9E" w:rsidRDefault="00FA1C9E"/>
    <w:p w:rsidR="00DF61F7" w:rsidRDefault="00381343">
      <w:pPr>
        <w:rPr>
          <w:color w:val="000000"/>
          <w:sz w:val="28"/>
        </w:rPr>
      </w:pPr>
      <w:r>
        <w:rPr>
          <w:color w:val="000000"/>
          <w:sz w:val="28"/>
        </w:rPr>
        <w:t>Актуализирован «</w:t>
      </w:r>
      <w:r w:rsidR="00FA1C9E">
        <w:rPr>
          <w:color w:val="000000"/>
          <w:sz w:val="28"/>
        </w:rPr>
        <w:t>____</w:t>
      </w:r>
      <w:r>
        <w:rPr>
          <w:b/>
          <w:bCs/>
          <w:i/>
          <w:iCs/>
          <w:color w:val="000000"/>
          <w:sz w:val="28"/>
        </w:rPr>
        <w:t xml:space="preserve">» </w:t>
      </w:r>
      <w:r>
        <w:rPr>
          <w:color w:val="000000"/>
          <w:sz w:val="28"/>
        </w:rPr>
        <w:t>__________ 20__ г.</w:t>
      </w:r>
    </w:p>
    <w:p w:rsidR="00FA1C9E" w:rsidRDefault="00FA1C9E"/>
    <w:p w:rsidR="00DF61F7" w:rsidRDefault="00381343">
      <w:r>
        <w:rPr>
          <w:color w:val="000000"/>
          <w:sz w:val="28"/>
        </w:rPr>
        <w:t>Основание актуализации: {service.actualizationReason}</w:t>
      </w:r>
      <w:bookmarkEnd w:id="0"/>
      <w:bookmarkEnd w:id="30"/>
    </w:p>
    <w:sectPr w:rsidR="00DF61F7" w:rsidSect="00185809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343" w:rsidRDefault="00381343" w:rsidP="00DF61F7">
      <w:r>
        <w:separator/>
      </w:r>
    </w:p>
  </w:endnote>
  <w:endnote w:type="continuationSeparator" w:id="0">
    <w:p w:rsidR="00381343" w:rsidRDefault="00381343" w:rsidP="00DF6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1507782654"/>
      <w:docPartObj>
        <w:docPartGallery w:val="Page Numbers (Bottom of Page)"/>
        <w:docPartUnique/>
      </w:docPartObj>
    </w:sdtPr>
    <w:sdtContent>
      <w:p w:rsidR="00185809" w:rsidRDefault="00DF61F7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8580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185809" w:rsidRDefault="0018580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d"/>
      </w:rPr>
      <w:id w:val="1621721495"/>
      <w:docPartObj>
        <w:docPartGallery w:val="Page Numbers (Bottom of Page)"/>
        <w:docPartUnique/>
      </w:docPartObj>
    </w:sdtPr>
    <w:sdtContent>
      <w:p w:rsidR="00185809" w:rsidRDefault="00DF61F7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8580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FA1C9E">
          <w:rPr>
            <w:rStyle w:val="ad"/>
            <w:noProof/>
          </w:rPr>
          <w:t>6</w:t>
        </w:r>
        <w:r>
          <w:rPr>
            <w:rStyle w:val="ad"/>
          </w:rPr>
          <w:fldChar w:fldCharType="end"/>
        </w:r>
      </w:p>
    </w:sdtContent>
  </w:sdt>
  <w:p w:rsidR="00185809" w:rsidRPr="00185809" w:rsidRDefault="00185809" w:rsidP="00185809">
    <w:pPr>
      <w:pStyle w:val="ab"/>
      <w:ind w:right="100"/>
      <w:jc w:val="right"/>
    </w:pPr>
    <w:r>
      <w:t>Документ создан АТЗ Про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343" w:rsidRDefault="00381343" w:rsidP="00DF61F7">
      <w:r>
        <w:separator/>
      </w:r>
    </w:p>
  </w:footnote>
  <w:footnote w:type="continuationSeparator" w:id="0">
    <w:p w:rsidR="00381343" w:rsidRDefault="00381343" w:rsidP="00DF6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809" w:rsidRDefault="00185809" w:rsidP="00185809">
    <w:pPr>
      <w:pStyle w:val="a9"/>
      <w:jc w:val="center"/>
    </w:pPr>
    <w:r>
      <w:t xml:space="preserve">Паспорт безопасности объекта (территории) </w:t>
    </w:r>
    <w:r w:rsidRPr="00185809">
      <w:t>{</w:t>
    </w:r>
    <w:r>
      <w:t>section1.shortName}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A990"/>
    <w:multiLevelType w:val="multilevel"/>
    <w:tmpl w:val="B8C610B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>
    <w:nsid w:val="00A99411"/>
    <w:multiLevelType w:val="multilevel"/>
    <w:tmpl w:val="2DBE19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6A73153"/>
    <w:multiLevelType w:val="hybridMultilevel"/>
    <w:tmpl w:val="E42E4FA4"/>
    <w:lvl w:ilvl="0" w:tplc="DD9E7EAC">
      <w:start w:val="1"/>
      <w:numFmt w:val="bullet"/>
      <w:lvlText w:val="●"/>
      <w:lvlJc w:val="left"/>
      <w:pPr>
        <w:ind w:left="720" w:hanging="360"/>
      </w:pPr>
    </w:lvl>
    <w:lvl w:ilvl="1" w:tplc="2B42E836">
      <w:start w:val="1"/>
      <w:numFmt w:val="bullet"/>
      <w:lvlText w:val="○"/>
      <w:lvlJc w:val="left"/>
      <w:pPr>
        <w:ind w:left="1440" w:hanging="360"/>
      </w:pPr>
    </w:lvl>
    <w:lvl w:ilvl="2" w:tplc="EF4276B0">
      <w:start w:val="1"/>
      <w:numFmt w:val="bullet"/>
      <w:lvlText w:val="■"/>
      <w:lvlJc w:val="left"/>
      <w:pPr>
        <w:ind w:left="2160" w:hanging="360"/>
      </w:pPr>
    </w:lvl>
    <w:lvl w:ilvl="3" w:tplc="CB1EF826">
      <w:start w:val="1"/>
      <w:numFmt w:val="bullet"/>
      <w:lvlText w:val="●"/>
      <w:lvlJc w:val="left"/>
      <w:pPr>
        <w:ind w:left="2880" w:hanging="360"/>
      </w:pPr>
    </w:lvl>
    <w:lvl w:ilvl="4" w:tplc="9536B52A">
      <w:start w:val="1"/>
      <w:numFmt w:val="bullet"/>
      <w:lvlText w:val="○"/>
      <w:lvlJc w:val="left"/>
      <w:pPr>
        <w:ind w:left="3600" w:hanging="360"/>
      </w:pPr>
    </w:lvl>
    <w:lvl w:ilvl="5" w:tplc="B7E09C30">
      <w:start w:val="1"/>
      <w:numFmt w:val="bullet"/>
      <w:lvlText w:val="■"/>
      <w:lvlJc w:val="left"/>
      <w:pPr>
        <w:ind w:left="4320" w:hanging="360"/>
      </w:pPr>
    </w:lvl>
    <w:lvl w:ilvl="6" w:tplc="77208AD8">
      <w:start w:val="1"/>
      <w:numFmt w:val="bullet"/>
      <w:lvlText w:val="●"/>
      <w:lvlJc w:val="left"/>
      <w:pPr>
        <w:ind w:left="5040" w:hanging="360"/>
      </w:pPr>
    </w:lvl>
    <w:lvl w:ilvl="7" w:tplc="27346D58">
      <w:start w:val="1"/>
      <w:numFmt w:val="bullet"/>
      <w:lvlText w:val="●"/>
      <w:lvlJc w:val="left"/>
      <w:pPr>
        <w:ind w:left="5760" w:hanging="360"/>
      </w:pPr>
    </w:lvl>
    <w:lvl w:ilvl="8" w:tplc="52F01F9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isplayBackgroundShape/>
  <w:embedSystemFonts/>
  <w:proofState w:spelling="clean" w:grammar="clean"/>
  <w:stylePaneFormatFilter w:val="0004"/>
  <w:doNotTrackMoves/>
  <w:defaultTabStop w:val="708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CC0"/>
    <w:rsid w:val="0011786D"/>
    <w:rsid w:val="001470F9"/>
    <w:rsid w:val="001779C7"/>
    <w:rsid w:val="00185809"/>
    <w:rsid w:val="00234CA4"/>
    <w:rsid w:val="0023790A"/>
    <w:rsid w:val="002D0618"/>
    <w:rsid w:val="00310CF1"/>
    <w:rsid w:val="00325DA8"/>
    <w:rsid w:val="00326C9A"/>
    <w:rsid w:val="00381343"/>
    <w:rsid w:val="004D1AB1"/>
    <w:rsid w:val="004E068D"/>
    <w:rsid w:val="00723A19"/>
    <w:rsid w:val="007A3CC0"/>
    <w:rsid w:val="007B071E"/>
    <w:rsid w:val="00A4146E"/>
    <w:rsid w:val="00BB3241"/>
    <w:rsid w:val="00BE134B"/>
    <w:rsid w:val="00C279C1"/>
    <w:rsid w:val="00C359E5"/>
    <w:rsid w:val="00DF61F7"/>
    <w:rsid w:val="00EE324D"/>
    <w:rsid w:val="00EF4A34"/>
    <w:rsid w:val="00F04A5A"/>
    <w:rsid w:val="00FA1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F7"/>
  </w:style>
  <w:style w:type="paragraph" w:styleId="1">
    <w:name w:val="heading 1"/>
    <w:uiPriority w:val="9"/>
    <w:qFormat/>
    <w:rsid w:val="00DF61F7"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rsid w:val="00DF61F7"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rsid w:val="00DF61F7"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rsid w:val="00DF61F7"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rsid w:val="00DF61F7"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rsid w:val="00DF61F7"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sid w:val="00DF61F7"/>
    <w:rPr>
      <w:sz w:val="56"/>
      <w:szCs w:val="56"/>
    </w:rPr>
  </w:style>
  <w:style w:type="paragraph" w:customStyle="1" w:styleId="10">
    <w:name w:val="Строгий1"/>
    <w:qFormat/>
    <w:rsid w:val="00DF61F7"/>
    <w:rPr>
      <w:b/>
      <w:bCs/>
    </w:rPr>
  </w:style>
  <w:style w:type="paragraph" w:styleId="a4">
    <w:name w:val="List Paragraph"/>
    <w:qFormat/>
    <w:rsid w:val="00DF61F7"/>
  </w:style>
  <w:style w:type="character" w:styleId="a5">
    <w:name w:val="Hyperlink"/>
    <w:uiPriority w:val="99"/>
    <w:unhideWhenUsed/>
    <w:rsid w:val="00DF61F7"/>
    <w:rPr>
      <w:color w:val="0563C1"/>
      <w:u w:val="single"/>
    </w:rPr>
  </w:style>
  <w:style w:type="character" w:styleId="a6">
    <w:name w:val="footnote reference"/>
    <w:uiPriority w:val="99"/>
    <w:semiHidden/>
    <w:unhideWhenUsed/>
    <w:rsid w:val="00DF61F7"/>
    <w:rPr>
      <w:vertAlign w:val="superscript"/>
    </w:rPr>
  </w:style>
  <w:style w:type="paragraph" w:styleId="a7">
    <w:name w:val="footnote text"/>
    <w:link w:val="a8"/>
    <w:uiPriority w:val="99"/>
    <w:semiHidden/>
    <w:unhideWhenUsed/>
    <w:rsid w:val="00DF61F7"/>
  </w:style>
  <w:style w:type="character" w:customStyle="1" w:styleId="a8">
    <w:name w:val="Текст сноски Знак"/>
    <w:link w:val="a7"/>
    <w:uiPriority w:val="99"/>
    <w:semiHidden/>
    <w:unhideWhenUsed/>
    <w:rsid w:val="00DF61F7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1858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5809"/>
  </w:style>
  <w:style w:type="paragraph" w:styleId="ab">
    <w:name w:val="footer"/>
    <w:basedOn w:val="a"/>
    <w:link w:val="ac"/>
    <w:uiPriority w:val="99"/>
    <w:unhideWhenUsed/>
    <w:rsid w:val="001858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5809"/>
  </w:style>
  <w:style w:type="character" w:styleId="ad">
    <w:name w:val="page number"/>
    <w:basedOn w:val="a0"/>
    <w:uiPriority w:val="99"/>
    <w:semiHidden/>
    <w:unhideWhenUsed/>
    <w:rsid w:val="00185809"/>
  </w:style>
  <w:style w:type="paragraph" w:customStyle="1" w:styleId="SourceCode">
    <w:name w:val="Source Code"/>
    <w:rsid w:val="00DF61F7"/>
    <w:pPr>
      <w:wordWrap w:val="0"/>
    </w:pPr>
  </w:style>
  <w:style w:type="character" w:customStyle="1" w:styleId="KeywordTok">
    <w:name w:val="KeywordTok"/>
    <w:rsid w:val="00DF61F7"/>
    <w:rPr>
      <w:b/>
      <w:color w:val="007020"/>
    </w:rPr>
  </w:style>
  <w:style w:type="character" w:customStyle="1" w:styleId="DataTypeTok">
    <w:name w:val="DataTypeTok"/>
    <w:rsid w:val="00DF61F7"/>
    <w:rPr>
      <w:color w:val="902000"/>
    </w:rPr>
  </w:style>
  <w:style w:type="character" w:customStyle="1" w:styleId="DecValTok">
    <w:name w:val="DecValTok"/>
    <w:rsid w:val="00DF61F7"/>
    <w:rPr>
      <w:color w:val="40A070"/>
    </w:rPr>
  </w:style>
  <w:style w:type="character" w:customStyle="1" w:styleId="BaseNTok">
    <w:name w:val="BaseNTok"/>
    <w:rsid w:val="00DF61F7"/>
    <w:rPr>
      <w:color w:val="40A070"/>
    </w:rPr>
  </w:style>
  <w:style w:type="character" w:customStyle="1" w:styleId="FloatTok">
    <w:name w:val="FloatTok"/>
    <w:rsid w:val="00DF61F7"/>
    <w:rPr>
      <w:color w:val="40A070"/>
    </w:rPr>
  </w:style>
  <w:style w:type="character" w:customStyle="1" w:styleId="ConstantTok">
    <w:name w:val="ConstantTok"/>
    <w:rsid w:val="00DF61F7"/>
    <w:rPr>
      <w:color w:val="880000"/>
    </w:rPr>
  </w:style>
  <w:style w:type="character" w:customStyle="1" w:styleId="CharTok">
    <w:name w:val="CharTok"/>
    <w:rsid w:val="00DF61F7"/>
    <w:rPr>
      <w:color w:val="4070A0"/>
    </w:rPr>
  </w:style>
  <w:style w:type="character" w:customStyle="1" w:styleId="SpecialCharTok">
    <w:name w:val="SpecialCharTok"/>
    <w:rsid w:val="00DF61F7"/>
    <w:rPr>
      <w:color w:val="4070A0"/>
    </w:rPr>
  </w:style>
  <w:style w:type="character" w:customStyle="1" w:styleId="StringTok">
    <w:name w:val="StringTok"/>
    <w:rsid w:val="00DF61F7"/>
    <w:rPr>
      <w:color w:val="4070A0"/>
    </w:rPr>
  </w:style>
  <w:style w:type="character" w:customStyle="1" w:styleId="VerbatimStringTok">
    <w:name w:val="VerbatimStringTok"/>
    <w:rsid w:val="00DF61F7"/>
    <w:rPr>
      <w:color w:val="4070A0"/>
    </w:rPr>
  </w:style>
  <w:style w:type="character" w:customStyle="1" w:styleId="SpecialStringTok">
    <w:name w:val="SpecialStringTok"/>
    <w:rsid w:val="00DF61F7"/>
    <w:rPr>
      <w:color w:val="BB6688"/>
    </w:rPr>
  </w:style>
  <w:style w:type="character" w:customStyle="1" w:styleId="ImportTok">
    <w:name w:val="ImportTok"/>
    <w:rsid w:val="00DF61F7"/>
    <w:rPr>
      <w:b/>
      <w:color w:val="008000"/>
    </w:rPr>
  </w:style>
  <w:style w:type="character" w:customStyle="1" w:styleId="CommentTok">
    <w:name w:val="CommentTok"/>
    <w:rsid w:val="00DF61F7"/>
    <w:rPr>
      <w:i/>
      <w:color w:val="60A0B0"/>
    </w:rPr>
  </w:style>
  <w:style w:type="character" w:customStyle="1" w:styleId="DocumentationTok">
    <w:name w:val="DocumentationTok"/>
    <w:rsid w:val="00DF61F7"/>
    <w:rPr>
      <w:i/>
      <w:color w:val="BA2121"/>
    </w:rPr>
  </w:style>
  <w:style w:type="character" w:customStyle="1" w:styleId="AnnotationTok">
    <w:name w:val="AnnotationTok"/>
    <w:rsid w:val="00DF61F7"/>
    <w:rPr>
      <w:b/>
      <w:i/>
      <w:color w:val="60A0B0"/>
    </w:rPr>
  </w:style>
  <w:style w:type="character" w:customStyle="1" w:styleId="CommentVarTok">
    <w:name w:val="CommentVarTok"/>
    <w:rsid w:val="00DF61F7"/>
    <w:rPr>
      <w:b/>
      <w:i/>
      <w:color w:val="60A0B0"/>
    </w:rPr>
  </w:style>
  <w:style w:type="character" w:customStyle="1" w:styleId="OtherTok">
    <w:name w:val="OtherTok"/>
    <w:rsid w:val="00DF61F7"/>
    <w:rPr>
      <w:color w:val="007020"/>
    </w:rPr>
  </w:style>
  <w:style w:type="character" w:customStyle="1" w:styleId="FunctionTok">
    <w:name w:val="FunctionTok"/>
    <w:rsid w:val="00DF61F7"/>
    <w:rPr>
      <w:color w:val="06287E"/>
    </w:rPr>
  </w:style>
  <w:style w:type="character" w:customStyle="1" w:styleId="VariableTok">
    <w:name w:val="VariableTok"/>
    <w:rsid w:val="00DF61F7"/>
    <w:rPr>
      <w:color w:val="19177C"/>
    </w:rPr>
  </w:style>
  <w:style w:type="character" w:customStyle="1" w:styleId="ControlFlowTok">
    <w:name w:val="ControlFlowTok"/>
    <w:rsid w:val="00DF61F7"/>
    <w:rPr>
      <w:b/>
      <w:color w:val="007020"/>
    </w:rPr>
  </w:style>
  <w:style w:type="character" w:customStyle="1" w:styleId="OperatorTok">
    <w:name w:val="OperatorTok"/>
    <w:rsid w:val="00DF61F7"/>
    <w:rPr>
      <w:color w:val="666666"/>
    </w:rPr>
  </w:style>
  <w:style w:type="character" w:customStyle="1" w:styleId="BuiltInTok">
    <w:name w:val="BuiltInTok"/>
    <w:rsid w:val="00DF61F7"/>
    <w:rPr>
      <w:color w:val="008000"/>
    </w:rPr>
  </w:style>
  <w:style w:type="character" w:customStyle="1" w:styleId="ExtensionTok">
    <w:name w:val="ExtensionTok"/>
    <w:rsid w:val="00DF61F7"/>
  </w:style>
  <w:style w:type="character" w:customStyle="1" w:styleId="PreprocessorTok">
    <w:name w:val="PreprocessorTok"/>
    <w:rsid w:val="00DF61F7"/>
    <w:rPr>
      <w:color w:val="BC7A00"/>
    </w:rPr>
  </w:style>
  <w:style w:type="character" w:customStyle="1" w:styleId="AttributeTok">
    <w:name w:val="AttributeTok"/>
    <w:rsid w:val="00DF61F7"/>
    <w:rPr>
      <w:color w:val="7D9029"/>
    </w:rPr>
  </w:style>
  <w:style w:type="character" w:customStyle="1" w:styleId="RegionMarkerTok">
    <w:name w:val="RegionMarkerTok"/>
    <w:rsid w:val="00DF61F7"/>
  </w:style>
  <w:style w:type="character" w:customStyle="1" w:styleId="InformationTok">
    <w:name w:val="InformationTok"/>
    <w:rsid w:val="00DF61F7"/>
    <w:rPr>
      <w:b/>
      <w:i/>
      <w:color w:val="60A0B0"/>
    </w:rPr>
  </w:style>
  <w:style w:type="character" w:customStyle="1" w:styleId="WarningTok">
    <w:name w:val="WarningTok"/>
    <w:rsid w:val="00DF61F7"/>
    <w:rPr>
      <w:b/>
      <w:i/>
      <w:color w:val="60A0B0"/>
    </w:rPr>
  </w:style>
  <w:style w:type="character" w:customStyle="1" w:styleId="AlertTok">
    <w:name w:val="AlertTok"/>
    <w:rsid w:val="00DF61F7"/>
    <w:rPr>
      <w:b/>
      <w:color w:val="FF0000"/>
    </w:rPr>
  </w:style>
  <w:style w:type="character" w:customStyle="1" w:styleId="ErrorTok">
    <w:name w:val="ErrorTok"/>
    <w:rsid w:val="00DF61F7"/>
    <w:rPr>
      <w:b/>
      <w:color w:val="FF0000"/>
    </w:rPr>
  </w:style>
  <w:style w:type="character" w:customStyle="1" w:styleId="NormalTok">
    <w:name w:val="NormalTok"/>
    <w:rsid w:val="00DF61F7"/>
  </w:style>
  <w:style w:type="paragraph" w:customStyle="1" w:styleId="SourceCode0">
    <w:name w:val="Source Code"/>
    <w:rsid w:val="00DF61F7"/>
    <w:pPr>
      <w:wordWrap w:val="0"/>
    </w:pPr>
  </w:style>
  <w:style w:type="character" w:customStyle="1" w:styleId="KeywordTok0">
    <w:name w:val="KeywordTok"/>
    <w:rsid w:val="00DF61F7"/>
    <w:rPr>
      <w:b/>
      <w:color w:val="007020"/>
    </w:rPr>
  </w:style>
  <w:style w:type="character" w:customStyle="1" w:styleId="DataTypeTok0">
    <w:name w:val="DataTypeTok"/>
    <w:rsid w:val="00DF61F7"/>
    <w:rPr>
      <w:color w:val="902000"/>
    </w:rPr>
  </w:style>
  <w:style w:type="character" w:customStyle="1" w:styleId="DecValTok0">
    <w:name w:val="DecValTok"/>
    <w:rsid w:val="00DF61F7"/>
    <w:rPr>
      <w:color w:val="40A070"/>
    </w:rPr>
  </w:style>
  <w:style w:type="character" w:customStyle="1" w:styleId="BaseNTok0">
    <w:name w:val="BaseNTok"/>
    <w:rsid w:val="00DF61F7"/>
    <w:rPr>
      <w:color w:val="40A070"/>
    </w:rPr>
  </w:style>
  <w:style w:type="character" w:customStyle="1" w:styleId="FloatTok0">
    <w:name w:val="FloatTok"/>
    <w:rsid w:val="00DF61F7"/>
    <w:rPr>
      <w:color w:val="40A070"/>
    </w:rPr>
  </w:style>
  <w:style w:type="character" w:customStyle="1" w:styleId="ConstantTok0">
    <w:name w:val="ConstantTok"/>
    <w:rsid w:val="00DF61F7"/>
    <w:rPr>
      <w:color w:val="880000"/>
    </w:rPr>
  </w:style>
  <w:style w:type="character" w:customStyle="1" w:styleId="CharTok0">
    <w:name w:val="CharTok"/>
    <w:rsid w:val="00DF61F7"/>
    <w:rPr>
      <w:color w:val="4070A0"/>
    </w:rPr>
  </w:style>
  <w:style w:type="character" w:customStyle="1" w:styleId="SpecialCharTok0">
    <w:name w:val="SpecialCharTok"/>
    <w:rsid w:val="00DF61F7"/>
    <w:rPr>
      <w:color w:val="4070A0"/>
    </w:rPr>
  </w:style>
  <w:style w:type="character" w:customStyle="1" w:styleId="StringTok0">
    <w:name w:val="StringTok"/>
    <w:rsid w:val="00DF61F7"/>
    <w:rPr>
      <w:color w:val="4070A0"/>
    </w:rPr>
  </w:style>
  <w:style w:type="character" w:customStyle="1" w:styleId="VerbatimStringTok0">
    <w:name w:val="VerbatimStringTok"/>
    <w:rsid w:val="00DF61F7"/>
    <w:rPr>
      <w:color w:val="4070A0"/>
    </w:rPr>
  </w:style>
  <w:style w:type="character" w:customStyle="1" w:styleId="SpecialStringTok0">
    <w:name w:val="SpecialStringTok"/>
    <w:rsid w:val="00DF61F7"/>
    <w:rPr>
      <w:color w:val="BB6688"/>
    </w:rPr>
  </w:style>
  <w:style w:type="character" w:customStyle="1" w:styleId="ImportTok0">
    <w:name w:val="ImportTok"/>
    <w:rsid w:val="00DF61F7"/>
    <w:rPr>
      <w:b/>
      <w:color w:val="008000"/>
    </w:rPr>
  </w:style>
  <w:style w:type="character" w:customStyle="1" w:styleId="CommentTok0">
    <w:name w:val="CommentTok"/>
    <w:rsid w:val="00DF61F7"/>
    <w:rPr>
      <w:i/>
      <w:color w:val="60A0B0"/>
    </w:rPr>
  </w:style>
  <w:style w:type="character" w:customStyle="1" w:styleId="DocumentationTok0">
    <w:name w:val="DocumentationTok"/>
    <w:rsid w:val="00DF61F7"/>
    <w:rPr>
      <w:i/>
      <w:color w:val="BA2121"/>
    </w:rPr>
  </w:style>
  <w:style w:type="character" w:customStyle="1" w:styleId="AnnotationTok0">
    <w:name w:val="AnnotationTok"/>
    <w:rsid w:val="00DF61F7"/>
    <w:rPr>
      <w:b/>
      <w:i/>
      <w:color w:val="60A0B0"/>
    </w:rPr>
  </w:style>
  <w:style w:type="character" w:customStyle="1" w:styleId="CommentVarTok0">
    <w:name w:val="CommentVarTok"/>
    <w:rsid w:val="00DF61F7"/>
    <w:rPr>
      <w:b/>
      <w:i/>
      <w:color w:val="60A0B0"/>
    </w:rPr>
  </w:style>
  <w:style w:type="character" w:customStyle="1" w:styleId="OtherTok0">
    <w:name w:val="OtherTok"/>
    <w:rsid w:val="00DF61F7"/>
    <w:rPr>
      <w:color w:val="007020"/>
    </w:rPr>
  </w:style>
  <w:style w:type="character" w:customStyle="1" w:styleId="FunctionTok0">
    <w:name w:val="FunctionTok"/>
    <w:rsid w:val="00DF61F7"/>
    <w:rPr>
      <w:color w:val="06287E"/>
    </w:rPr>
  </w:style>
  <w:style w:type="character" w:customStyle="1" w:styleId="VariableTok0">
    <w:name w:val="VariableTok"/>
    <w:rsid w:val="00DF61F7"/>
    <w:rPr>
      <w:color w:val="19177C"/>
    </w:rPr>
  </w:style>
  <w:style w:type="character" w:customStyle="1" w:styleId="ControlFlowTok0">
    <w:name w:val="ControlFlowTok"/>
    <w:rsid w:val="00DF61F7"/>
    <w:rPr>
      <w:b/>
      <w:color w:val="007020"/>
    </w:rPr>
  </w:style>
  <w:style w:type="character" w:customStyle="1" w:styleId="OperatorTok0">
    <w:name w:val="OperatorTok"/>
    <w:rsid w:val="00DF61F7"/>
    <w:rPr>
      <w:color w:val="666666"/>
    </w:rPr>
  </w:style>
  <w:style w:type="character" w:customStyle="1" w:styleId="BuiltInTok0">
    <w:name w:val="BuiltInTok"/>
    <w:rsid w:val="00DF61F7"/>
    <w:rPr>
      <w:color w:val="008000"/>
    </w:rPr>
  </w:style>
  <w:style w:type="character" w:customStyle="1" w:styleId="ExtensionTok0">
    <w:name w:val="ExtensionTok"/>
    <w:rsid w:val="00DF61F7"/>
  </w:style>
  <w:style w:type="character" w:customStyle="1" w:styleId="PreprocessorTok0">
    <w:name w:val="PreprocessorTok"/>
    <w:rsid w:val="00DF61F7"/>
    <w:rPr>
      <w:color w:val="BC7A00"/>
    </w:rPr>
  </w:style>
  <w:style w:type="character" w:customStyle="1" w:styleId="AttributeTok0">
    <w:name w:val="AttributeTok"/>
    <w:rsid w:val="00DF61F7"/>
    <w:rPr>
      <w:color w:val="7D9029"/>
    </w:rPr>
  </w:style>
  <w:style w:type="character" w:customStyle="1" w:styleId="RegionMarkerTok0">
    <w:name w:val="RegionMarkerTok"/>
    <w:rsid w:val="00DF61F7"/>
  </w:style>
  <w:style w:type="character" w:customStyle="1" w:styleId="InformationTok0">
    <w:name w:val="InformationTok"/>
    <w:rsid w:val="00DF61F7"/>
    <w:rPr>
      <w:b/>
      <w:i/>
      <w:color w:val="60A0B0"/>
    </w:rPr>
  </w:style>
  <w:style w:type="character" w:customStyle="1" w:styleId="WarningTok0">
    <w:name w:val="WarningTok"/>
    <w:rsid w:val="00DF61F7"/>
    <w:rPr>
      <w:b/>
      <w:i/>
      <w:color w:val="60A0B0"/>
    </w:rPr>
  </w:style>
  <w:style w:type="character" w:customStyle="1" w:styleId="AlertTok0">
    <w:name w:val="AlertTok"/>
    <w:rsid w:val="00DF61F7"/>
    <w:rPr>
      <w:b/>
      <w:color w:val="FF0000"/>
    </w:rPr>
  </w:style>
  <w:style w:type="character" w:customStyle="1" w:styleId="ErrorTok0">
    <w:name w:val="ErrorTok"/>
    <w:rsid w:val="00DF61F7"/>
    <w:rPr>
      <w:b/>
      <w:color w:val="FF0000"/>
    </w:rPr>
  </w:style>
  <w:style w:type="character" w:customStyle="1" w:styleId="NormalTok0">
    <w:name w:val="NormalTok"/>
    <w:rsid w:val="00DF61F7"/>
  </w:style>
  <w:style w:type="table" w:styleId="ae">
    <w:name w:val="Table Grid"/>
    <w:basedOn w:val="a1"/>
    <w:uiPriority w:val="39"/>
    <w:rsid w:val="00F04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Kopanev</dc:creator>
  <cp:lastModifiedBy>Artem Kopanev</cp:lastModifiedBy>
  <cp:revision>4</cp:revision>
  <dcterms:created xsi:type="dcterms:W3CDTF">2026-01-27T12:40:00Z</dcterms:created>
  <dcterms:modified xsi:type="dcterms:W3CDTF">2026-01-27T13:28:00Z</dcterms:modified>
</cp:coreProperties>
</file>